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EE803" w14:textId="6FFFBC77" w:rsidR="00D14192" w:rsidRPr="004E75F6" w:rsidRDefault="00D14192" w:rsidP="007D5858">
      <w:pPr>
        <w:pStyle w:val="000H1"/>
      </w:pPr>
      <w:bookmarkStart w:id="0" w:name="_Hlk158983981"/>
      <w:r w:rsidRPr="004E75F6">
        <w:t>After a solid fiscal year 2023: Audi strengthens and expands its product portfolio</w:t>
      </w:r>
    </w:p>
    <w:p w14:paraId="01724F4F" w14:textId="0B394D6F" w:rsidR="00D14192" w:rsidRPr="004E75F6" w:rsidRDefault="00D14192" w:rsidP="004E75F6">
      <w:pPr>
        <w:pStyle w:val="000Bulletpoint"/>
        <w:numPr>
          <w:ilvl w:val="0"/>
          <w:numId w:val="5"/>
        </w:numPr>
        <w:spacing w:line="276" w:lineRule="auto"/>
        <w:ind w:left="284" w:hanging="284"/>
        <w:rPr>
          <w:lang w:val="en-GB"/>
        </w:rPr>
      </w:pPr>
      <w:r w:rsidRPr="004E75F6">
        <w:rPr>
          <w:lang w:val="en-GB"/>
        </w:rPr>
        <w:t xml:space="preserve">CEO Gernot </w:t>
      </w:r>
      <w:proofErr w:type="spellStart"/>
      <w:r w:rsidRPr="004E75F6">
        <w:rPr>
          <w:lang w:val="en-GB"/>
        </w:rPr>
        <w:t>Döllner</w:t>
      </w:r>
      <w:proofErr w:type="spellEnd"/>
      <w:r w:rsidRPr="004E75F6">
        <w:rPr>
          <w:lang w:val="en-GB"/>
        </w:rPr>
        <w:t>: “We are positioning ourselves for the future economically, technologically, and strategically. The Q6 e-</w:t>
      </w:r>
      <w:proofErr w:type="spellStart"/>
      <w:r w:rsidRPr="004E75F6">
        <w:rPr>
          <w:lang w:val="en-GB"/>
        </w:rPr>
        <w:t>tron</w:t>
      </w:r>
      <w:proofErr w:type="spellEnd"/>
      <w:r w:rsidRPr="004E75F6">
        <w:rPr>
          <w:lang w:val="en-GB"/>
        </w:rPr>
        <w:t xml:space="preserve">* is the next technological leap in electric mobility from Audi.” </w:t>
      </w:r>
    </w:p>
    <w:p w14:paraId="11AC0095" w14:textId="633F374C" w:rsidR="00D14192" w:rsidRPr="004E75F6" w:rsidRDefault="00D14192" w:rsidP="004E75F6">
      <w:pPr>
        <w:pStyle w:val="000Bulletpoint"/>
        <w:numPr>
          <w:ilvl w:val="0"/>
          <w:numId w:val="5"/>
        </w:numPr>
        <w:spacing w:line="276" w:lineRule="auto"/>
        <w:ind w:left="284" w:hanging="284"/>
        <w:rPr>
          <w:lang w:val="en-GB"/>
        </w:rPr>
      </w:pPr>
      <w:r w:rsidRPr="004E75F6">
        <w:rPr>
          <w:lang w:val="en-GB"/>
        </w:rPr>
        <w:t xml:space="preserve">CFO Jürgen </w:t>
      </w:r>
      <w:proofErr w:type="spellStart"/>
      <w:r w:rsidRPr="004E75F6">
        <w:rPr>
          <w:lang w:val="en-GB"/>
        </w:rPr>
        <w:t>Rittersberger</w:t>
      </w:r>
      <w:proofErr w:type="spellEnd"/>
      <w:r w:rsidRPr="004E75F6">
        <w:rPr>
          <w:lang w:val="en-GB"/>
        </w:rPr>
        <w:t xml:space="preserve">: “Audi has the financial strength to succeed even in times of technological change and more intense competition.” </w:t>
      </w:r>
    </w:p>
    <w:p w14:paraId="24913ED4" w14:textId="77777777" w:rsidR="00D14192" w:rsidRPr="004E75F6" w:rsidRDefault="00D14192" w:rsidP="004E75F6">
      <w:pPr>
        <w:pStyle w:val="000Bulletpoint"/>
        <w:numPr>
          <w:ilvl w:val="0"/>
          <w:numId w:val="5"/>
        </w:numPr>
        <w:spacing w:line="276" w:lineRule="auto"/>
        <w:ind w:left="284" w:hanging="284"/>
        <w:rPr>
          <w:lang w:val="en-GB"/>
        </w:rPr>
      </w:pPr>
      <w:r w:rsidRPr="004E75F6">
        <w:rPr>
          <w:lang w:val="en-GB"/>
        </w:rPr>
        <w:t>Revenue increases to €69.9 billion, operating profit to €6.3 billion, net cash flow nearly on par with previous year at €4.7 billion</w:t>
      </w:r>
    </w:p>
    <w:p w14:paraId="015F78D8" w14:textId="77777777" w:rsidR="00661D4C" w:rsidRDefault="00661D4C" w:rsidP="009B1381">
      <w:pPr>
        <w:pStyle w:val="000Introduction"/>
        <w:spacing w:before="0" w:after="0" w:line="276" w:lineRule="auto"/>
        <w:rPr>
          <w:lang w:val="en-GB"/>
        </w:rPr>
      </w:pPr>
    </w:p>
    <w:p w14:paraId="1992CA68" w14:textId="12C3ECC8" w:rsidR="00C43B62" w:rsidRDefault="00412BFA" w:rsidP="009B1381">
      <w:pPr>
        <w:pStyle w:val="000Introduction"/>
        <w:spacing w:before="0" w:after="0" w:line="276" w:lineRule="auto"/>
        <w:rPr>
          <w:lang w:val="en-GB"/>
        </w:rPr>
      </w:pPr>
      <w:r w:rsidRPr="001C1E67">
        <w:rPr>
          <w:lang w:val="en-GB"/>
        </w:rPr>
        <w:t>Dubai, United Arab Emirates (</w:t>
      </w:r>
      <w:r w:rsidR="001C1E67" w:rsidRPr="001C1E67">
        <w:rPr>
          <w:lang w:val="en-GB"/>
        </w:rPr>
        <w:t>2</w:t>
      </w:r>
      <w:r w:rsidR="001C1E67">
        <w:rPr>
          <w:lang w:val="en-GB"/>
        </w:rPr>
        <w:t>1</w:t>
      </w:r>
      <w:r w:rsidR="00BE135E" w:rsidRPr="001C1E67">
        <w:rPr>
          <w:lang w:val="en-GB"/>
        </w:rPr>
        <w:t xml:space="preserve"> </w:t>
      </w:r>
      <w:r w:rsidR="001874A3" w:rsidRPr="001C1E67">
        <w:rPr>
          <w:lang w:val="en-GB"/>
        </w:rPr>
        <w:t>Mar</w:t>
      </w:r>
      <w:r w:rsidRPr="001C1E67">
        <w:rPr>
          <w:lang w:val="en-GB"/>
        </w:rPr>
        <w:t xml:space="preserve"> 2024): </w:t>
      </w:r>
      <w:bookmarkEnd w:id="0"/>
      <w:r w:rsidR="00F23DF8" w:rsidRPr="001C1E67">
        <w:rPr>
          <w:lang w:val="en-GB"/>
        </w:rPr>
        <w:t>The Audi Group has achieved a solid result in the 2023 fiscal year under challenging economic conditions. Revenue rose by 13.1 percent to €69.9 billion, the operating profit was €6.3 billion, and the operating margin was 9.0 percent. Net cash flow was nearly on par with the previous year at €4.7 billion. With numerous new models, Audi will significantly strengthen and expand its product portfolio in the coming years: The world premiere of the fully electric Audi Q6 e-</w:t>
      </w:r>
      <w:proofErr w:type="spellStart"/>
      <w:r w:rsidR="00F23DF8" w:rsidRPr="001C1E67">
        <w:rPr>
          <w:lang w:val="en-GB"/>
        </w:rPr>
        <w:t>tron</w:t>
      </w:r>
      <w:proofErr w:type="spellEnd"/>
      <w:r w:rsidR="00F23DF8" w:rsidRPr="001C1E67">
        <w:rPr>
          <w:lang w:val="en-GB"/>
        </w:rPr>
        <w:t>*, the first model on the new Premium Platform Electric (PPE), heralds a series of product launches. More than 20 new models are planned for 2024 and 2025.</w:t>
      </w:r>
    </w:p>
    <w:p w14:paraId="33E44B65" w14:textId="77777777" w:rsidR="00093A38" w:rsidRPr="00093A38" w:rsidRDefault="00093A38" w:rsidP="000E311F">
      <w:pPr>
        <w:pStyle w:val="000Copy"/>
      </w:pPr>
    </w:p>
    <w:p w14:paraId="727FC33D" w14:textId="77777777" w:rsidR="00F23DF8" w:rsidRDefault="00F23DF8" w:rsidP="000E311F">
      <w:pPr>
        <w:pStyle w:val="000Copy"/>
      </w:pPr>
      <w:r w:rsidRPr="001C1E67">
        <w:t xml:space="preserve">“We are positioning ourselves for the future economically, technologically, and strategically, and we are putting our new products on the street one by one,” says Gernot </w:t>
      </w:r>
      <w:proofErr w:type="spellStart"/>
      <w:r w:rsidRPr="001C1E67">
        <w:t>Döllner</w:t>
      </w:r>
      <w:proofErr w:type="spellEnd"/>
      <w:r w:rsidRPr="001C1E67">
        <w:t xml:space="preserve">, CEO of AUDI AG. “The basis is a binding agenda focused on our key areas of activity: financial performance, excellent products, and a flexible and agile corporate structure. In this way, we are accelerating the transformation in a challenging economic environment.” </w:t>
      </w:r>
    </w:p>
    <w:p w14:paraId="26671EF4" w14:textId="77777777" w:rsidR="00093A38" w:rsidRPr="001C1E67" w:rsidRDefault="00093A38" w:rsidP="000E311F">
      <w:pPr>
        <w:pStyle w:val="000Copy"/>
      </w:pPr>
    </w:p>
    <w:p w14:paraId="0F763BB6" w14:textId="4872ED13" w:rsidR="00F23DF8" w:rsidRPr="004E75F6" w:rsidRDefault="00F23DF8" w:rsidP="001C1E67">
      <w:pPr>
        <w:pStyle w:val="000H2"/>
      </w:pPr>
      <w:r w:rsidRPr="00F23DF8">
        <w:t>Deliveries: growth in all core regions</w:t>
      </w:r>
    </w:p>
    <w:p w14:paraId="3627B31F" w14:textId="5E70544E" w:rsidR="00F23DF8" w:rsidRDefault="00F23DF8" w:rsidP="000E311F">
      <w:pPr>
        <w:pStyle w:val="000Copy"/>
        <w:rPr>
          <w:b/>
          <w:bCs/>
        </w:rPr>
      </w:pPr>
      <w:r w:rsidRPr="001C1E67">
        <w:t xml:space="preserve">Within the Audi Group, Audi, Bentley, Lamborghini, and Ducati pool their expertise in the Brand Group Progressive**. In fiscal year 2023, the brand group delivered 1,918,912 (2022: 1,638,638) cars and 58,224 (2022: 61,562) motorbikes to customers. With deliveries of </w:t>
      </w:r>
      <w:r w:rsidRPr="001C1E67">
        <w:rPr>
          <w:b/>
          <w:bCs/>
        </w:rPr>
        <w:t>1,895,240 cars,</w:t>
      </w:r>
      <w:r w:rsidRPr="001C1E67">
        <w:t xml:space="preserve"> the Audi brand achieved an increase of 17.4 percent </w:t>
      </w:r>
      <w:r w:rsidRPr="001C1E67">
        <w:rPr>
          <w:b/>
          <w:bCs/>
        </w:rPr>
        <w:t>over the previous year due to high demand and the improved supply situation.</w:t>
      </w:r>
    </w:p>
    <w:p w14:paraId="35A8DD0F" w14:textId="77777777" w:rsidR="00093A38" w:rsidRPr="001C1E67" w:rsidRDefault="00093A38" w:rsidP="000E311F">
      <w:pPr>
        <w:pStyle w:val="000Copy"/>
      </w:pPr>
    </w:p>
    <w:p w14:paraId="2CC95D0F" w14:textId="49E013EC" w:rsidR="001874A3" w:rsidRPr="004E75F6" w:rsidRDefault="00F23DF8" w:rsidP="001C1E67">
      <w:pPr>
        <w:pStyle w:val="000H2"/>
      </w:pPr>
      <w:r w:rsidRPr="00F23DF8">
        <w:t>Further strong growth in electric vehicles</w:t>
      </w:r>
    </w:p>
    <w:p w14:paraId="05FA42F2" w14:textId="77777777" w:rsidR="00F23DF8" w:rsidRPr="001C1E67" w:rsidRDefault="00F23DF8" w:rsidP="000E311F">
      <w:pPr>
        <w:pStyle w:val="000Copy"/>
      </w:pPr>
      <w:r w:rsidRPr="001C1E67">
        <w:t>In 2023, the Audi Group again saw very strong growth in deliveries of fully electric vehicles. The Audi brand delivered 178,429 fully electric models, a significant increase of 51 percent. These figures highlight the company’s transformation to a provider of fully networked premium electric mobility.</w:t>
      </w:r>
    </w:p>
    <w:p w14:paraId="35563648" w14:textId="77777777" w:rsidR="004E75F6" w:rsidRPr="001C1E67" w:rsidRDefault="004E75F6" w:rsidP="000E311F">
      <w:pPr>
        <w:pStyle w:val="000Copy"/>
      </w:pPr>
    </w:p>
    <w:p w14:paraId="6CE6E433" w14:textId="77777777" w:rsidR="00F23DF8" w:rsidRPr="001C1E67" w:rsidRDefault="00F23DF8" w:rsidP="000E311F">
      <w:pPr>
        <w:pStyle w:val="000Copy"/>
      </w:pPr>
      <w:r w:rsidRPr="001C1E67">
        <w:t xml:space="preserve">In 2024, Audi is taking the next step toward electric mobility: </w:t>
      </w:r>
      <w:r w:rsidRPr="001C1E67">
        <w:rPr>
          <w:b/>
          <w:bCs/>
        </w:rPr>
        <w:t>The Premium Platform Electric</w:t>
      </w:r>
      <w:r w:rsidRPr="001C1E67">
        <w:t xml:space="preserve"> (PPE), developed jointly by Audi and Porsche, will provide the technical basis for upcoming technologically advanced, fully electric vehicles. The PPE accommodates a wide range of models in the mid-size and luxury segments. </w:t>
      </w:r>
    </w:p>
    <w:p w14:paraId="44CBEDD8" w14:textId="77777777" w:rsidR="004E75F6" w:rsidRDefault="004E75F6" w:rsidP="000E311F">
      <w:pPr>
        <w:pStyle w:val="000Copy"/>
      </w:pPr>
    </w:p>
    <w:p w14:paraId="01B390F5" w14:textId="77777777" w:rsidR="00F23DF8" w:rsidRDefault="00F23DF8" w:rsidP="000E311F">
      <w:pPr>
        <w:pStyle w:val="000Copy"/>
      </w:pPr>
      <w:r w:rsidRPr="00661D4C">
        <w:rPr>
          <w:lang w:val="en-GB"/>
        </w:rPr>
        <w:lastRenderedPageBreak/>
        <w:t>The new Audi Q6 e-</w:t>
      </w:r>
      <w:proofErr w:type="spellStart"/>
      <w:r w:rsidRPr="00661D4C">
        <w:rPr>
          <w:lang w:val="en-GB"/>
        </w:rPr>
        <w:t>tron</w:t>
      </w:r>
      <w:proofErr w:type="spellEnd"/>
      <w:r w:rsidRPr="00661D4C">
        <w:rPr>
          <w:lang w:val="en-GB"/>
        </w:rPr>
        <w:t xml:space="preserve">* is first in line: It is Audi’s first production model based on the PPE. </w:t>
      </w:r>
      <w:proofErr w:type="spellStart"/>
      <w:r w:rsidRPr="001C1E67">
        <w:t>Representing</w:t>
      </w:r>
      <w:proofErr w:type="spellEnd"/>
      <w:r w:rsidRPr="001C1E67">
        <w:t xml:space="preserve"> a </w:t>
      </w:r>
      <w:proofErr w:type="spellStart"/>
      <w:r w:rsidRPr="001C1E67">
        <w:t>new</w:t>
      </w:r>
      <w:proofErr w:type="spellEnd"/>
      <w:r w:rsidRPr="001C1E67">
        <w:t xml:space="preserve"> </w:t>
      </w:r>
      <w:proofErr w:type="spellStart"/>
      <w:r w:rsidRPr="001C1E67">
        <w:t>generation</w:t>
      </w:r>
      <w:proofErr w:type="spellEnd"/>
      <w:r w:rsidRPr="001C1E67">
        <w:t xml:space="preserve"> of Audi models, the Audi Q6 e-</w:t>
      </w:r>
      <w:proofErr w:type="spellStart"/>
      <w:r w:rsidRPr="001C1E67">
        <w:t>tron</w:t>
      </w:r>
      <w:proofErr w:type="spellEnd"/>
      <w:r w:rsidRPr="001C1E67">
        <w:t>* sets new standards in efficiency, range, charging, and design. The E3 1.2 electronic architecture is updatable and upgradable; the operating concept has been completely redesigned. With it, Audi is taking the next steps on the road to the fully connected car. The Audi Q6 e-</w:t>
      </w:r>
      <w:proofErr w:type="spellStart"/>
      <w:r w:rsidRPr="001C1E67">
        <w:t>tron</w:t>
      </w:r>
      <w:proofErr w:type="spellEnd"/>
      <w:r w:rsidRPr="001C1E67">
        <w:t>* is also the first fully electric model to be built in Ingolstadt.</w:t>
      </w:r>
    </w:p>
    <w:p w14:paraId="496038B8" w14:textId="77777777" w:rsidR="00093A38" w:rsidRPr="001C1E67" w:rsidRDefault="00093A38" w:rsidP="000E311F">
      <w:pPr>
        <w:pStyle w:val="000Copy"/>
      </w:pPr>
    </w:p>
    <w:p w14:paraId="4C90057F" w14:textId="536A9334" w:rsidR="00F23DF8" w:rsidRPr="001874A3" w:rsidRDefault="00F23DF8" w:rsidP="001C1E67">
      <w:pPr>
        <w:pStyle w:val="000H2"/>
      </w:pPr>
      <w:r w:rsidRPr="00F23DF8">
        <w:t>Revenue increased further</w:t>
      </w:r>
    </w:p>
    <w:p w14:paraId="1A48A6CC" w14:textId="7F591C34" w:rsidR="00F23DF8" w:rsidRDefault="00F23DF8" w:rsidP="000E311F">
      <w:pPr>
        <w:pStyle w:val="000Copy"/>
      </w:pPr>
      <w:r w:rsidRPr="001C1E67">
        <w:t xml:space="preserve">Audi Group </w:t>
      </w:r>
      <w:r w:rsidRPr="001C1E67">
        <w:rPr>
          <w:b/>
          <w:bCs/>
        </w:rPr>
        <w:t>revenue</w:t>
      </w:r>
      <w:r w:rsidRPr="001C1E67">
        <w:t xml:space="preserve"> reached €69,865 (2022: 61,753) million in fiscal year 2023. The 13.1 percent increase over the previous year is due in particular to solid sales performance, high demand, and the more stable supply situation. The fully electric Audi Q4 e-</w:t>
      </w:r>
      <w:proofErr w:type="spellStart"/>
      <w:r w:rsidRPr="001C1E67">
        <w:t>tron</w:t>
      </w:r>
      <w:proofErr w:type="spellEnd"/>
      <w:r w:rsidRPr="001C1E67">
        <w:t xml:space="preserve">* and Audi Q3, Audi Q5, and Audi Q7 series made a particularly significant </w:t>
      </w:r>
      <w:proofErr w:type="spellStart"/>
      <w:r w:rsidRPr="001C1E67">
        <w:t>contribution</w:t>
      </w:r>
      <w:proofErr w:type="spellEnd"/>
      <w:r w:rsidRPr="001C1E67">
        <w:t xml:space="preserve"> </w:t>
      </w:r>
      <w:proofErr w:type="spellStart"/>
      <w:r w:rsidRPr="001C1E67">
        <w:t>to</w:t>
      </w:r>
      <w:proofErr w:type="spellEnd"/>
      <w:r w:rsidRPr="001C1E67">
        <w:t xml:space="preserve"> </w:t>
      </w:r>
      <w:proofErr w:type="spellStart"/>
      <w:r w:rsidRPr="001C1E67">
        <w:t>this</w:t>
      </w:r>
      <w:proofErr w:type="spellEnd"/>
      <w:r w:rsidRPr="001C1E67">
        <w:t xml:space="preserve"> </w:t>
      </w:r>
      <w:proofErr w:type="spellStart"/>
      <w:r w:rsidRPr="001C1E67">
        <w:t>growth</w:t>
      </w:r>
      <w:proofErr w:type="spellEnd"/>
      <w:r w:rsidRPr="001C1E67">
        <w:t>.</w:t>
      </w:r>
    </w:p>
    <w:p w14:paraId="3AA013FF" w14:textId="77777777" w:rsidR="00661D4C" w:rsidRPr="001C1E67" w:rsidRDefault="00661D4C" w:rsidP="000E311F">
      <w:pPr>
        <w:pStyle w:val="000Copy"/>
      </w:pPr>
    </w:p>
    <w:p w14:paraId="047767A8" w14:textId="5DABEF2F" w:rsidR="001874A3" w:rsidRPr="004E75F6" w:rsidRDefault="00F23DF8" w:rsidP="001C1E67">
      <w:pPr>
        <w:pStyle w:val="000H2"/>
      </w:pPr>
      <w:r w:rsidRPr="00F23DF8">
        <w:t>Solid operating profit, operating margin within expected corridor</w:t>
      </w:r>
    </w:p>
    <w:p w14:paraId="443E8C49" w14:textId="77777777" w:rsidR="00F23DF8" w:rsidRPr="001C1E67" w:rsidRDefault="00F23DF8" w:rsidP="000E311F">
      <w:pPr>
        <w:pStyle w:val="000Copy"/>
      </w:pPr>
      <w:r w:rsidRPr="001C1E67">
        <w:t xml:space="preserve">The </w:t>
      </w:r>
      <w:r w:rsidRPr="001C1E67">
        <w:rPr>
          <w:b/>
          <w:bCs/>
        </w:rPr>
        <w:t>operating profit</w:t>
      </w:r>
      <w:r w:rsidRPr="001C1E67">
        <w:t xml:space="preserve"> of the Audi Group reached €6,280 (2022: 7,550) million, despite negative effects from raw material hedging transactions. While these had a positive effect of €0.8 billion in the previous year, they decreased the operating profit by €-0.9 billion in 2023. The </w:t>
      </w:r>
      <w:r w:rsidRPr="001C1E67">
        <w:rPr>
          <w:b/>
          <w:bCs/>
        </w:rPr>
        <w:t>operating margin</w:t>
      </w:r>
      <w:r w:rsidRPr="001C1E67">
        <w:t xml:space="preserve"> was within the expected corridor at 9.0 percent. </w:t>
      </w:r>
    </w:p>
    <w:p w14:paraId="7D84489C" w14:textId="77777777" w:rsidR="00F23DF8" w:rsidRPr="00F23DF8" w:rsidRDefault="00F23DF8" w:rsidP="000E311F">
      <w:pPr>
        <w:pStyle w:val="000Copy"/>
      </w:pPr>
    </w:p>
    <w:p w14:paraId="77078A62" w14:textId="67A95E5A" w:rsidR="00F23DF8" w:rsidRDefault="00F23DF8" w:rsidP="000E311F">
      <w:pPr>
        <w:pStyle w:val="000Copy"/>
      </w:pPr>
      <w:r w:rsidRPr="001C1E67">
        <w:t xml:space="preserve">Audi is giving its employees a share in the profits in recognition of their efforts during the challenging year of 2023. For a skilled worker at the German plants, for example, the Audi profit share in 2023 amounts to €8,840 (2022: 8,510). Profit sharing is based on a formula set forth in the </w:t>
      </w:r>
      <w:proofErr w:type="spellStart"/>
      <w:r w:rsidRPr="001C1E67">
        <w:t>labor</w:t>
      </w:r>
      <w:proofErr w:type="spellEnd"/>
      <w:r w:rsidRPr="001C1E67">
        <w:t xml:space="preserve"> agreement that takes the operating profit into </w:t>
      </w:r>
      <w:proofErr w:type="spellStart"/>
      <w:r w:rsidRPr="001C1E67">
        <w:t>account</w:t>
      </w:r>
      <w:proofErr w:type="spellEnd"/>
      <w:r w:rsidRPr="001C1E67">
        <w:t xml:space="preserve">, </w:t>
      </w:r>
      <w:proofErr w:type="spellStart"/>
      <w:r w:rsidRPr="001C1E67">
        <w:t>among</w:t>
      </w:r>
      <w:proofErr w:type="spellEnd"/>
      <w:r w:rsidRPr="001C1E67">
        <w:t xml:space="preserve"> </w:t>
      </w:r>
      <w:proofErr w:type="spellStart"/>
      <w:r w:rsidRPr="001C1E67">
        <w:t>other</w:t>
      </w:r>
      <w:proofErr w:type="spellEnd"/>
      <w:r w:rsidRPr="001C1E67">
        <w:t xml:space="preserve"> </w:t>
      </w:r>
      <w:proofErr w:type="spellStart"/>
      <w:r w:rsidRPr="001C1E67">
        <w:t>factors</w:t>
      </w:r>
      <w:proofErr w:type="spellEnd"/>
      <w:r w:rsidRPr="001C1E67">
        <w:t>.</w:t>
      </w:r>
    </w:p>
    <w:p w14:paraId="615DB9ED" w14:textId="77777777" w:rsidR="000E311F" w:rsidRPr="001C1E67" w:rsidRDefault="000E311F" w:rsidP="000E311F">
      <w:pPr>
        <w:pStyle w:val="000Copy"/>
      </w:pPr>
    </w:p>
    <w:p w14:paraId="468859D2" w14:textId="45DE36D2" w:rsidR="001874A3" w:rsidRPr="001874A3" w:rsidRDefault="003237DB" w:rsidP="001C1E67">
      <w:pPr>
        <w:pStyle w:val="000H2"/>
      </w:pPr>
      <w:r w:rsidRPr="003237DB">
        <w:t>Solid financial result, net cash flow remains high</w:t>
      </w:r>
    </w:p>
    <w:p w14:paraId="095063B6" w14:textId="2B5BE59E" w:rsidR="001874A3" w:rsidRDefault="003237DB" w:rsidP="000E311F">
      <w:pPr>
        <w:pStyle w:val="000Copy"/>
      </w:pPr>
      <w:r w:rsidRPr="003237DB">
        <w:t xml:space="preserve">The Audi Group’s </w:t>
      </w:r>
      <w:r w:rsidRPr="003237DB">
        <w:rPr>
          <w:b/>
          <w:bCs/>
        </w:rPr>
        <w:t>financial result</w:t>
      </w:r>
      <w:r w:rsidRPr="003237DB">
        <w:t xml:space="preserve"> was €1,423 (2022: 1,522) million in 2023. Profit after taxes amounted to €6,260 (2022: 7,116) million. </w:t>
      </w:r>
      <w:r w:rsidR="001874A3" w:rsidRPr="001874A3">
        <w:t xml:space="preserve"> </w:t>
      </w:r>
    </w:p>
    <w:p w14:paraId="7E8800C3" w14:textId="77777777" w:rsidR="001874A3" w:rsidRPr="001874A3" w:rsidRDefault="001874A3" w:rsidP="000E311F">
      <w:pPr>
        <w:pStyle w:val="000Copy"/>
      </w:pPr>
    </w:p>
    <w:p w14:paraId="282316E9" w14:textId="77777777" w:rsidR="003237DB" w:rsidRDefault="003237DB" w:rsidP="000E311F">
      <w:pPr>
        <w:pStyle w:val="000Copy"/>
      </w:pPr>
      <w:r w:rsidRPr="003237DB">
        <w:t xml:space="preserve">The Audi Group’s net cash flow was €4,740 million, on par with the strong performance in the previous year (4,808 million). </w:t>
      </w:r>
    </w:p>
    <w:p w14:paraId="12A6148F" w14:textId="77777777" w:rsidR="00093A38" w:rsidRDefault="00093A38" w:rsidP="000E311F">
      <w:pPr>
        <w:pStyle w:val="000Copy"/>
      </w:pPr>
    </w:p>
    <w:p w14:paraId="79AD9080" w14:textId="78E9F0CD" w:rsidR="003237DB" w:rsidRPr="001874A3" w:rsidRDefault="003237DB" w:rsidP="001C1E67">
      <w:pPr>
        <w:pStyle w:val="000H2"/>
      </w:pPr>
      <w:r w:rsidRPr="003237DB">
        <w:t>A look at the 2024 fiscal year</w:t>
      </w:r>
    </w:p>
    <w:p w14:paraId="6C444171" w14:textId="77777777" w:rsidR="003237DB" w:rsidRPr="001C1E67" w:rsidRDefault="003237DB" w:rsidP="000E311F">
      <w:pPr>
        <w:pStyle w:val="000Copy"/>
      </w:pPr>
      <w:r w:rsidRPr="001C1E67">
        <w:t xml:space="preserve">“Solid finances create the framework for the coming years in which we will continue to advance our transformation”, says Audi Chief Financial Officer Jürgen </w:t>
      </w:r>
      <w:proofErr w:type="spellStart"/>
      <w:r w:rsidRPr="001C1E67">
        <w:t>Rittersberger</w:t>
      </w:r>
      <w:proofErr w:type="spellEnd"/>
      <w:r w:rsidRPr="001C1E67">
        <w:t xml:space="preserve">. “That is why we have launched our Performance Program 14. It is an effective program to ensure our profitability. In the long term, we want to achieve an operating margin of 14 percent for the Brand Group Progressive.” </w:t>
      </w:r>
    </w:p>
    <w:p w14:paraId="2F22B561" w14:textId="77777777" w:rsidR="003237DB" w:rsidRPr="001C1E67" w:rsidRDefault="003237DB" w:rsidP="000E311F">
      <w:pPr>
        <w:pStyle w:val="000Copy"/>
      </w:pPr>
    </w:p>
    <w:p w14:paraId="118F8CEE" w14:textId="77777777" w:rsidR="003237DB" w:rsidRPr="001C1E67" w:rsidRDefault="003237DB" w:rsidP="000E311F">
      <w:pPr>
        <w:pStyle w:val="000Copy"/>
      </w:pPr>
      <w:proofErr w:type="spellStart"/>
      <w:r w:rsidRPr="001C1E67">
        <w:t>Vorsprung</w:t>
      </w:r>
      <w:proofErr w:type="spellEnd"/>
      <w:r w:rsidRPr="001C1E67">
        <w:t xml:space="preserve"> </w:t>
      </w:r>
      <w:proofErr w:type="spellStart"/>
      <w:r w:rsidRPr="001C1E67">
        <w:t>durch</w:t>
      </w:r>
      <w:proofErr w:type="spellEnd"/>
      <w:r w:rsidRPr="001C1E67">
        <w:t xml:space="preserve"> Technik is once again moving to the core of the brand. This underscores the company’s leadership in quality and design.</w:t>
      </w:r>
    </w:p>
    <w:p w14:paraId="30DDED37" w14:textId="77777777" w:rsidR="003237DB" w:rsidRDefault="003237DB" w:rsidP="000E311F">
      <w:pPr>
        <w:pStyle w:val="000Copy"/>
      </w:pPr>
    </w:p>
    <w:p w14:paraId="4B1E4A1F" w14:textId="77777777" w:rsidR="003237DB" w:rsidRPr="001C1E67" w:rsidRDefault="003237DB" w:rsidP="000E311F">
      <w:pPr>
        <w:pStyle w:val="000Copy"/>
      </w:pPr>
      <w:r w:rsidRPr="00093A38">
        <w:rPr>
          <w:lang w:val="en-GB"/>
        </w:rPr>
        <w:t xml:space="preserve">Overall, the conditions remain very challenging in 2024. </w:t>
      </w:r>
      <w:r w:rsidRPr="001C1E67">
        <w:t xml:space="preserve">The </w:t>
      </w:r>
      <w:proofErr w:type="spellStart"/>
      <w:r w:rsidRPr="001C1E67">
        <w:t>macroeconomic</w:t>
      </w:r>
      <w:proofErr w:type="spellEnd"/>
      <w:r w:rsidRPr="001C1E67">
        <w:t xml:space="preserve"> </w:t>
      </w:r>
      <w:proofErr w:type="spellStart"/>
      <w:r w:rsidRPr="001C1E67">
        <w:t>situation</w:t>
      </w:r>
      <w:proofErr w:type="spellEnd"/>
      <w:r w:rsidRPr="001C1E67">
        <w:t xml:space="preserve"> </w:t>
      </w:r>
      <w:proofErr w:type="spellStart"/>
      <w:r w:rsidRPr="001C1E67">
        <w:t>remains</w:t>
      </w:r>
      <w:proofErr w:type="spellEnd"/>
      <w:r w:rsidRPr="001C1E67">
        <w:t xml:space="preserve"> </w:t>
      </w:r>
      <w:proofErr w:type="spellStart"/>
      <w:r w:rsidRPr="001C1E67">
        <w:t>difficult</w:t>
      </w:r>
      <w:proofErr w:type="spellEnd"/>
      <w:r w:rsidRPr="001C1E67">
        <w:t>. Audi expects the markets to stay highly competitive. At the same time, it is important to offer a flexible portfolio of drive systems. In order to respond to changes in demand, the company is preparing for the future by producing both electric cars and combustion-engine models.</w:t>
      </w:r>
    </w:p>
    <w:p w14:paraId="1BAE8304" w14:textId="77777777" w:rsidR="003237DB" w:rsidRDefault="003237DB" w:rsidP="000E311F">
      <w:pPr>
        <w:pStyle w:val="000Copy"/>
      </w:pPr>
    </w:p>
    <w:p w14:paraId="23A659F6" w14:textId="77777777" w:rsidR="00661D4C" w:rsidRPr="001C1E67" w:rsidRDefault="00661D4C" w:rsidP="000E311F">
      <w:pPr>
        <w:pStyle w:val="000Copy"/>
      </w:pPr>
    </w:p>
    <w:p w14:paraId="1E17D1A4" w14:textId="640E61EC" w:rsidR="001874A3" w:rsidRDefault="003237DB" w:rsidP="000E311F">
      <w:pPr>
        <w:pStyle w:val="000Copy"/>
      </w:pPr>
      <w:r w:rsidRPr="001C1E67">
        <w:lastRenderedPageBreak/>
        <w:t>Assuming slight economic growth and a stable supply chain for parts, the Audi Group expects to generate revenue between €63 billion and €68 billion in the 2024 fiscal year. The operating margin is expected to be between 8 and 10 percent. In terms of net cash flow, the Audi Group is expecting between €2.5 and €3.5 </w:t>
      </w:r>
      <w:proofErr w:type="spellStart"/>
      <w:r w:rsidRPr="001C1E67">
        <w:t>billion</w:t>
      </w:r>
      <w:proofErr w:type="spellEnd"/>
      <w:r w:rsidRPr="001C1E67">
        <w:t>.</w:t>
      </w:r>
    </w:p>
    <w:p w14:paraId="0AFED86F" w14:textId="77777777" w:rsidR="00661D4C" w:rsidRDefault="00661D4C" w:rsidP="000E311F">
      <w:pPr>
        <w:pStyle w:val="000Copy"/>
      </w:pPr>
    </w:p>
    <w:p w14:paraId="4216B80A" w14:textId="77777777" w:rsidR="003237DB" w:rsidRPr="007D5858" w:rsidRDefault="003237DB" w:rsidP="001C1E67">
      <w:pPr>
        <w:pStyle w:val="000H2"/>
        <w:rPr>
          <w:lang w:val="en-GB"/>
        </w:rPr>
      </w:pPr>
      <w:r w:rsidRPr="007D5858">
        <w:rPr>
          <w:lang w:val="en-GB"/>
        </w:rPr>
        <w:t>Selected Audi Group key figures at a glance</w:t>
      </w:r>
    </w:p>
    <w:tbl>
      <w:tblPr>
        <w:tblW w:w="5000" w:type="pct"/>
        <w:tblCellMar>
          <w:left w:w="0" w:type="dxa"/>
          <w:right w:w="0" w:type="dxa"/>
        </w:tblCellMar>
        <w:tblLook w:val="04A0" w:firstRow="1" w:lastRow="0" w:firstColumn="1" w:lastColumn="0" w:noHBand="0" w:noVBand="1"/>
      </w:tblPr>
      <w:tblGrid>
        <w:gridCol w:w="5670"/>
        <w:gridCol w:w="1680"/>
        <w:gridCol w:w="1680"/>
      </w:tblGrid>
      <w:tr w:rsidR="003237DB" w14:paraId="309B1D4A" w14:textId="77777777" w:rsidTr="003237DB">
        <w:tc>
          <w:tcPr>
            <w:tcW w:w="0" w:type="auto"/>
            <w:tcBorders>
              <w:top w:val="single" w:sz="8" w:space="0" w:color="E5EAEE"/>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7C9F209C" w14:textId="77777777" w:rsidR="003237DB" w:rsidRPr="003237DB" w:rsidRDefault="003237DB" w:rsidP="001C1E67">
            <w:pPr>
              <w:spacing w:after="0"/>
              <w:rPr>
                <w:rFonts w:ascii="Audi Type" w:eastAsia="Times New Roman" w:hAnsi="Audi Type"/>
              </w:rPr>
            </w:pPr>
          </w:p>
        </w:tc>
        <w:tc>
          <w:tcPr>
            <w:tcW w:w="0" w:type="auto"/>
            <w:tcBorders>
              <w:top w:val="single" w:sz="8" w:space="0" w:color="E5EAEE"/>
              <w:left w:val="nil"/>
              <w:bottom w:val="single" w:sz="8" w:space="0" w:color="E5EAEE"/>
              <w:right w:val="single" w:sz="8" w:space="0" w:color="E5EAEE"/>
            </w:tcBorders>
            <w:tcMar>
              <w:top w:w="75" w:type="dxa"/>
              <w:left w:w="105" w:type="dxa"/>
              <w:bottom w:w="75" w:type="dxa"/>
              <w:right w:w="105" w:type="dxa"/>
            </w:tcMar>
            <w:vAlign w:val="center"/>
            <w:hideMark/>
          </w:tcPr>
          <w:p w14:paraId="7FB2FDB9" w14:textId="77777777" w:rsidR="003237DB" w:rsidRPr="003237DB" w:rsidRDefault="003237DB" w:rsidP="001C1E67">
            <w:pPr>
              <w:pStyle w:val="NormalWeb"/>
              <w:spacing w:after="0" w:afterAutospacing="0" w:line="315" w:lineRule="atLeast"/>
              <w:rPr>
                <w:rFonts w:ascii="Audi Type" w:eastAsiaTheme="minorHAnsi" w:hAnsi="Audi Type" w:cs="Aptos"/>
              </w:rPr>
            </w:pPr>
            <w:r w:rsidRPr="003237DB">
              <w:rPr>
                <w:rStyle w:val="Strong"/>
                <w:rFonts w:ascii="Audi Type" w:hAnsi="Audi Type" w:cs="Arial"/>
                <w:sz w:val="21"/>
                <w:szCs w:val="21"/>
              </w:rPr>
              <w:t>2023</w:t>
            </w:r>
          </w:p>
        </w:tc>
        <w:tc>
          <w:tcPr>
            <w:tcW w:w="0" w:type="auto"/>
            <w:tcBorders>
              <w:top w:val="single" w:sz="8" w:space="0" w:color="E5EAEE"/>
              <w:left w:val="nil"/>
              <w:bottom w:val="single" w:sz="8" w:space="0" w:color="E5EAEE"/>
              <w:right w:val="single" w:sz="8" w:space="0" w:color="E5EAEE"/>
            </w:tcBorders>
            <w:tcMar>
              <w:top w:w="75" w:type="dxa"/>
              <w:left w:w="105" w:type="dxa"/>
              <w:bottom w:w="75" w:type="dxa"/>
              <w:right w:w="105" w:type="dxa"/>
            </w:tcMar>
            <w:vAlign w:val="center"/>
            <w:hideMark/>
          </w:tcPr>
          <w:p w14:paraId="10BCA88F" w14:textId="77777777" w:rsidR="003237DB" w:rsidRPr="003237DB" w:rsidRDefault="003237DB" w:rsidP="001C1E67">
            <w:pPr>
              <w:pStyle w:val="NormalWeb"/>
              <w:spacing w:after="0" w:afterAutospacing="0" w:line="315" w:lineRule="atLeast"/>
              <w:rPr>
                <w:rFonts w:ascii="Audi Type" w:hAnsi="Audi Type"/>
              </w:rPr>
            </w:pPr>
            <w:r w:rsidRPr="003237DB">
              <w:rPr>
                <w:rStyle w:val="Strong"/>
                <w:rFonts w:ascii="Audi Type" w:hAnsi="Audi Type" w:cs="Arial"/>
                <w:sz w:val="21"/>
                <w:szCs w:val="21"/>
              </w:rPr>
              <w:t>2022</w:t>
            </w:r>
          </w:p>
        </w:tc>
      </w:tr>
      <w:tr w:rsidR="003237DB" w14:paraId="2703B1E9"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49BF6138"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 xml:space="preserve">Brand group </w:t>
            </w:r>
            <w:r w:rsidRPr="003237DB">
              <w:rPr>
                <w:rStyle w:val="Strong"/>
                <w:rFonts w:ascii="Audi Type" w:hAnsi="Audi Type" w:cs="Arial"/>
                <w:sz w:val="21"/>
                <w:szCs w:val="21"/>
              </w:rPr>
              <w:t>deliveries</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4E018A2B"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1,918,912</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2C1E71E2"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1,638,638</w:t>
            </w:r>
          </w:p>
        </w:tc>
      </w:tr>
      <w:tr w:rsidR="003237DB" w14:paraId="19AF5EE1"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53CD0412"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 xml:space="preserve">Audi brand </w:t>
            </w:r>
            <w:r w:rsidRPr="003237DB">
              <w:rPr>
                <w:rStyle w:val="Strong"/>
                <w:rFonts w:ascii="Audi Type" w:hAnsi="Audi Type" w:cs="Arial"/>
                <w:sz w:val="21"/>
                <w:szCs w:val="21"/>
              </w:rPr>
              <w:t>deliveries</w:t>
            </w:r>
            <w:r w:rsidRPr="003237DB">
              <w:rPr>
                <w:rFonts w:ascii="Audi Type" w:hAnsi="Audi Type" w:cs="Arial"/>
                <w:sz w:val="21"/>
                <w:szCs w:val="21"/>
              </w:rPr>
              <w:t xml:space="preserve"> </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7B220ADD"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1,895,240</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6407C8CD"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1,614,231</w:t>
            </w:r>
          </w:p>
        </w:tc>
      </w:tr>
      <w:tr w:rsidR="003237DB" w14:paraId="2D7685F4"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77D7A19F" w14:textId="77777777" w:rsidR="003237DB" w:rsidRPr="003237DB" w:rsidRDefault="003237DB" w:rsidP="00B27F2E">
            <w:pPr>
              <w:pStyle w:val="NormalWeb"/>
              <w:spacing w:after="0" w:afterAutospacing="0" w:line="315" w:lineRule="atLeast"/>
              <w:rPr>
                <w:rFonts w:ascii="Audi Type" w:hAnsi="Audi Type"/>
              </w:rPr>
            </w:pPr>
            <w:r w:rsidRPr="003237DB">
              <w:rPr>
                <w:rStyle w:val="Strong"/>
                <w:rFonts w:ascii="Audi Type" w:hAnsi="Audi Type" w:cs="Arial"/>
                <w:sz w:val="21"/>
                <w:szCs w:val="21"/>
              </w:rPr>
              <w:t>Revenue</w:t>
            </w:r>
            <w:r w:rsidRPr="003237DB">
              <w:rPr>
                <w:rFonts w:ascii="Audi Type" w:hAnsi="Audi Type" w:cs="Arial"/>
                <w:sz w:val="21"/>
                <w:szCs w:val="21"/>
              </w:rPr>
              <w:t xml:space="preserve"> in EUR million</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26604055"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69,865</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5590C230"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61,753</w:t>
            </w:r>
          </w:p>
        </w:tc>
      </w:tr>
      <w:tr w:rsidR="003237DB" w14:paraId="1DBE40FC"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36FDA54D" w14:textId="77777777" w:rsidR="003237DB" w:rsidRPr="003237DB" w:rsidRDefault="003237DB" w:rsidP="00B27F2E">
            <w:pPr>
              <w:pStyle w:val="NormalWeb"/>
              <w:spacing w:after="0" w:afterAutospacing="0" w:line="315" w:lineRule="atLeast"/>
              <w:rPr>
                <w:rFonts w:ascii="Audi Type" w:hAnsi="Audi Type"/>
              </w:rPr>
            </w:pPr>
            <w:r w:rsidRPr="003237DB">
              <w:rPr>
                <w:rStyle w:val="Strong"/>
                <w:rFonts w:ascii="Audi Type" w:hAnsi="Audi Type" w:cs="Arial"/>
                <w:sz w:val="21"/>
                <w:szCs w:val="21"/>
              </w:rPr>
              <w:t xml:space="preserve">Operating profit </w:t>
            </w:r>
            <w:r w:rsidRPr="003237DB">
              <w:rPr>
                <w:rFonts w:ascii="Audi Type" w:hAnsi="Audi Type" w:cs="Arial"/>
                <w:sz w:val="21"/>
                <w:szCs w:val="21"/>
              </w:rPr>
              <w:t>in EUR million</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3BBB55A3"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6,280</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1CD11FD0"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7,550</w:t>
            </w:r>
          </w:p>
        </w:tc>
      </w:tr>
      <w:tr w:rsidR="003237DB" w14:paraId="4FFB9242"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26CFD5E5" w14:textId="77777777" w:rsidR="003237DB" w:rsidRPr="003237DB" w:rsidRDefault="003237DB" w:rsidP="00B27F2E">
            <w:pPr>
              <w:pStyle w:val="NormalWeb"/>
              <w:spacing w:after="0" w:afterAutospacing="0" w:line="315" w:lineRule="atLeast"/>
              <w:rPr>
                <w:rFonts w:ascii="Audi Type" w:hAnsi="Audi Type"/>
              </w:rPr>
            </w:pPr>
            <w:r w:rsidRPr="003237DB">
              <w:rPr>
                <w:rStyle w:val="Strong"/>
                <w:rFonts w:ascii="Audi Type" w:hAnsi="Audi Type" w:cs="Arial"/>
                <w:sz w:val="21"/>
                <w:szCs w:val="21"/>
              </w:rPr>
              <w:t>Operating margin</w:t>
            </w:r>
            <w:r w:rsidRPr="003237DB">
              <w:rPr>
                <w:rFonts w:ascii="Audi Type" w:hAnsi="Audi Type" w:cs="Arial"/>
                <w:sz w:val="21"/>
                <w:szCs w:val="21"/>
              </w:rPr>
              <w:t xml:space="preserve"> in percent</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0E4D7D93"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9.0</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4DD7198A"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12.2</w:t>
            </w:r>
          </w:p>
        </w:tc>
      </w:tr>
      <w:tr w:rsidR="003237DB" w14:paraId="68AF62AE"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0126C0A0" w14:textId="77777777" w:rsidR="003237DB" w:rsidRPr="003237DB" w:rsidRDefault="003237DB" w:rsidP="00B27F2E">
            <w:pPr>
              <w:pStyle w:val="NormalWeb"/>
              <w:spacing w:after="0" w:afterAutospacing="0" w:line="315" w:lineRule="atLeast"/>
              <w:rPr>
                <w:rFonts w:ascii="Audi Type" w:hAnsi="Audi Type"/>
              </w:rPr>
            </w:pPr>
            <w:r w:rsidRPr="003237DB">
              <w:rPr>
                <w:rStyle w:val="Strong"/>
                <w:rFonts w:ascii="Audi Type" w:hAnsi="Audi Type" w:cs="Arial"/>
                <w:sz w:val="21"/>
                <w:szCs w:val="21"/>
              </w:rPr>
              <w:t xml:space="preserve">Net cash flow </w:t>
            </w:r>
            <w:r w:rsidRPr="003237DB">
              <w:rPr>
                <w:rFonts w:ascii="Audi Type" w:hAnsi="Audi Type" w:cs="Arial"/>
                <w:sz w:val="21"/>
                <w:szCs w:val="21"/>
              </w:rPr>
              <w:t>in EUR million</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46B87B03"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4,740</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2E540778"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4,808</w:t>
            </w:r>
          </w:p>
        </w:tc>
      </w:tr>
      <w:tr w:rsidR="003237DB" w14:paraId="1B87EF64"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2B69901E" w14:textId="77777777" w:rsidR="003237DB" w:rsidRPr="003237DB" w:rsidRDefault="003237DB" w:rsidP="00B27F2E">
            <w:pPr>
              <w:pStyle w:val="NormalWeb"/>
              <w:spacing w:after="0" w:afterAutospacing="0" w:line="315" w:lineRule="atLeast"/>
              <w:rPr>
                <w:rFonts w:ascii="Audi Type" w:hAnsi="Audi Type"/>
              </w:rPr>
            </w:pPr>
            <w:r w:rsidRPr="003237DB">
              <w:rPr>
                <w:rStyle w:val="Strong"/>
                <w:rFonts w:ascii="Audi Type" w:hAnsi="Audi Type" w:cs="Arial"/>
                <w:sz w:val="21"/>
                <w:szCs w:val="21"/>
              </w:rPr>
              <w:t>Financial result</w:t>
            </w:r>
            <w:r w:rsidRPr="003237DB">
              <w:rPr>
                <w:rFonts w:ascii="Audi Type" w:hAnsi="Audi Type" w:cs="Arial"/>
                <w:sz w:val="21"/>
                <w:szCs w:val="21"/>
              </w:rPr>
              <w:t xml:space="preserve"> in EUR million</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0BCA9FC0"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1,423</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775F3BD9"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1,522</w:t>
            </w:r>
          </w:p>
        </w:tc>
      </w:tr>
      <w:tr w:rsidR="003237DB" w14:paraId="137A5060"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48F79709" w14:textId="77777777" w:rsidR="003237DB" w:rsidRPr="003237DB" w:rsidRDefault="003237DB" w:rsidP="00B27F2E">
            <w:pPr>
              <w:pStyle w:val="NormalWeb"/>
              <w:spacing w:after="0" w:afterAutospacing="0" w:line="315" w:lineRule="atLeast"/>
              <w:rPr>
                <w:rFonts w:ascii="Audi Type" w:hAnsi="Audi Type"/>
              </w:rPr>
            </w:pPr>
            <w:r w:rsidRPr="003237DB">
              <w:rPr>
                <w:rStyle w:val="Strong"/>
                <w:rFonts w:ascii="Audi Type" w:hAnsi="Audi Type" w:cs="Arial"/>
                <w:sz w:val="21"/>
                <w:szCs w:val="21"/>
              </w:rPr>
              <w:t>Profit after tax</w:t>
            </w:r>
            <w:r w:rsidRPr="003237DB">
              <w:rPr>
                <w:rFonts w:ascii="Audi Type" w:hAnsi="Audi Type" w:cs="Arial"/>
                <w:sz w:val="21"/>
                <w:szCs w:val="21"/>
              </w:rPr>
              <w:t xml:space="preserve"> in EUR million</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5D6A0797"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6,260</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47B20518"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7,116</w:t>
            </w:r>
          </w:p>
        </w:tc>
      </w:tr>
      <w:tr w:rsidR="003237DB" w14:paraId="4723DB8B" w14:textId="77777777" w:rsidTr="003237DB">
        <w:tc>
          <w:tcPr>
            <w:tcW w:w="0" w:type="auto"/>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566A2081" w14:textId="77777777" w:rsidR="003237DB" w:rsidRPr="003237DB" w:rsidRDefault="003237DB" w:rsidP="00B27F2E">
            <w:pPr>
              <w:pStyle w:val="NormalWeb"/>
              <w:spacing w:after="0" w:afterAutospacing="0" w:line="315" w:lineRule="atLeast"/>
              <w:rPr>
                <w:rFonts w:ascii="Audi Type" w:hAnsi="Audi Type"/>
              </w:rPr>
            </w:pPr>
            <w:r w:rsidRPr="003237DB">
              <w:rPr>
                <w:rStyle w:val="Strong"/>
                <w:rFonts w:ascii="Audi Type" w:hAnsi="Audi Type" w:cs="Arial"/>
                <w:sz w:val="21"/>
                <w:szCs w:val="21"/>
              </w:rPr>
              <w:t>EU-taxonomy-aligned revenue</w:t>
            </w:r>
            <w:r w:rsidRPr="003237DB">
              <w:rPr>
                <w:rFonts w:ascii="Audi Type" w:hAnsi="Audi Type" w:cs="Arial"/>
                <w:sz w:val="21"/>
                <w:szCs w:val="21"/>
              </w:rPr>
              <w:t xml:space="preserve"> in percent</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406DE674"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16.3</w:t>
            </w:r>
          </w:p>
        </w:tc>
        <w:tc>
          <w:tcPr>
            <w:tcW w:w="0" w:type="auto"/>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532ED811" w14:textId="77777777" w:rsidR="003237DB" w:rsidRPr="003237DB" w:rsidRDefault="003237DB" w:rsidP="00B27F2E">
            <w:pPr>
              <w:pStyle w:val="NormalWeb"/>
              <w:spacing w:after="0" w:afterAutospacing="0" w:line="315" w:lineRule="atLeast"/>
              <w:rPr>
                <w:rFonts w:ascii="Audi Type" w:hAnsi="Audi Type"/>
              </w:rPr>
            </w:pPr>
            <w:r w:rsidRPr="003237DB">
              <w:rPr>
                <w:rFonts w:ascii="Audi Type" w:hAnsi="Audi Type" w:cs="Arial"/>
                <w:sz w:val="21"/>
                <w:szCs w:val="21"/>
              </w:rPr>
              <w:t>13.5</w:t>
            </w:r>
          </w:p>
        </w:tc>
      </w:tr>
    </w:tbl>
    <w:tbl>
      <w:tblPr>
        <w:tblStyle w:val="TableGrid"/>
        <w:tblpPr w:leftFromText="180" w:rightFromText="180" w:vertAnchor="text" w:horzAnchor="margin" w:tblpY="185"/>
        <w:tblW w:w="9084" w:type="dxa"/>
        <w:tblLook w:val="04A0" w:firstRow="1" w:lastRow="0" w:firstColumn="1" w:lastColumn="0" w:noHBand="0" w:noVBand="1"/>
      </w:tblPr>
      <w:tblGrid>
        <w:gridCol w:w="9223"/>
      </w:tblGrid>
      <w:tr w:rsidR="001C1E67" w:rsidRPr="00B0084D" w14:paraId="5CE67990" w14:textId="77777777" w:rsidTr="001C1E67">
        <w:trPr>
          <w:trHeight w:val="459"/>
        </w:trPr>
        <w:tc>
          <w:tcPr>
            <w:tcW w:w="9084" w:type="dxa"/>
          </w:tcPr>
          <w:p w14:paraId="4420837A" w14:textId="77777777" w:rsidR="001C1E67" w:rsidRDefault="001C1E67" w:rsidP="001C1E67">
            <w:pPr>
              <w:pStyle w:val="000H2"/>
            </w:pPr>
          </w:p>
          <w:p w14:paraId="7982F6F5" w14:textId="38FC5A49" w:rsidR="001C1E67" w:rsidRPr="001C1E67" w:rsidRDefault="001C1E67" w:rsidP="001C1E67">
            <w:pPr>
              <w:pStyle w:val="000H2"/>
              <w:rPr>
                <w:lang w:val="en-GB"/>
              </w:rPr>
            </w:pPr>
            <w:r w:rsidRPr="001C1E67">
              <w:rPr>
                <w:lang w:val="en-GB"/>
              </w:rPr>
              <w:t>Audi Group projections for 2024</w:t>
            </w:r>
          </w:p>
          <w:tbl>
            <w:tblPr>
              <w:tblW w:w="8987" w:type="dxa"/>
              <w:tblCellMar>
                <w:left w:w="0" w:type="dxa"/>
                <w:right w:w="0" w:type="dxa"/>
              </w:tblCellMar>
              <w:tblLook w:val="04A0" w:firstRow="1" w:lastRow="0" w:firstColumn="1" w:lastColumn="0" w:noHBand="0" w:noVBand="1"/>
            </w:tblPr>
            <w:tblGrid>
              <w:gridCol w:w="5585"/>
              <w:gridCol w:w="3402"/>
            </w:tblGrid>
            <w:tr w:rsidR="001C1E67" w14:paraId="5893E84F" w14:textId="77777777" w:rsidTr="00EE2A78">
              <w:tc>
                <w:tcPr>
                  <w:tcW w:w="5585" w:type="dxa"/>
                  <w:tcBorders>
                    <w:top w:val="single" w:sz="8" w:space="0" w:color="E5EAEE"/>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304908FF" w14:textId="77777777" w:rsidR="001C1E67" w:rsidRPr="003237DB" w:rsidRDefault="001C1E67" w:rsidP="001C1E67">
                  <w:pPr>
                    <w:framePr w:hSpace="180" w:wrap="around" w:vAnchor="text" w:hAnchor="margin" w:y="185"/>
                    <w:rPr>
                      <w:rFonts w:ascii="Audi Type" w:eastAsia="Times New Roman" w:hAnsi="Audi Type"/>
                    </w:rPr>
                  </w:pPr>
                </w:p>
              </w:tc>
              <w:tc>
                <w:tcPr>
                  <w:tcW w:w="3402" w:type="dxa"/>
                  <w:tcBorders>
                    <w:top w:val="single" w:sz="8" w:space="0" w:color="E5EAEE"/>
                    <w:left w:val="nil"/>
                    <w:bottom w:val="single" w:sz="8" w:space="0" w:color="E5EAEE"/>
                    <w:right w:val="single" w:sz="8" w:space="0" w:color="E5EAEE"/>
                  </w:tcBorders>
                  <w:tcMar>
                    <w:top w:w="75" w:type="dxa"/>
                    <w:left w:w="105" w:type="dxa"/>
                    <w:bottom w:w="75" w:type="dxa"/>
                    <w:right w:w="105" w:type="dxa"/>
                  </w:tcMar>
                  <w:vAlign w:val="center"/>
                  <w:hideMark/>
                </w:tcPr>
                <w:p w14:paraId="7CEAD901" w14:textId="77777777" w:rsidR="001C1E67" w:rsidRPr="003237DB" w:rsidRDefault="001C1E67" w:rsidP="001C1E67">
                  <w:pPr>
                    <w:pStyle w:val="NormalWeb"/>
                    <w:framePr w:hSpace="180" w:wrap="around" w:vAnchor="text" w:hAnchor="margin" w:y="185"/>
                    <w:spacing w:after="0" w:afterAutospacing="0" w:line="315" w:lineRule="atLeast"/>
                    <w:rPr>
                      <w:rFonts w:ascii="Audi Type" w:eastAsiaTheme="minorHAnsi" w:hAnsi="Audi Type" w:cs="Aptos"/>
                    </w:rPr>
                  </w:pPr>
                  <w:r w:rsidRPr="003237DB">
                    <w:rPr>
                      <w:rStyle w:val="Strong"/>
                      <w:rFonts w:ascii="Audi Type" w:hAnsi="Audi Type" w:cs="Arial"/>
                      <w:sz w:val="21"/>
                      <w:szCs w:val="21"/>
                    </w:rPr>
                    <w:t>2024</w:t>
                  </w:r>
                </w:p>
              </w:tc>
            </w:tr>
            <w:tr w:rsidR="001C1E67" w14:paraId="5F0DBD1A" w14:textId="77777777" w:rsidTr="00EE2A78">
              <w:tc>
                <w:tcPr>
                  <w:tcW w:w="5585" w:type="dxa"/>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3D43FCBC" w14:textId="77777777" w:rsidR="001C1E67" w:rsidRPr="003237DB" w:rsidRDefault="001C1E67" w:rsidP="00B27F2E">
                  <w:pPr>
                    <w:pStyle w:val="NormalWeb"/>
                    <w:framePr w:hSpace="180" w:wrap="around" w:vAnchor="text" w:hAnchor="margin" w:y="185"/>
                    <w:spacing w:after="0" w:afterAutospacing="0" w:line="315" w:lineRule="atLeast"/>
                    <w:rPr>
                      <w:rFonts w:ascii="Audi Type" w:hAnsi="Audi Type"/>
                    </w:rPr>
                  </w:pPr>
                  <w:r w:rsidRPr="003237DB">
                    <w:rPr>
                      <w:rStyle w:val="Strong"/>
                      <w:rFonts w:ascii="Audi Type" w:hAnsi="Audi Type" w:cs="Arial"/>
                      <w:sz w:val="21"/>
                      <w:szCs w:val="21"/>
                    </w:rPr>
                    <w:t>Revenue</w:t>
                  </w:r>
                  <w:r w:rsidRPr="003237DB">
                    <w:rPr>
                      <w:rFonts w:ascii="Audi Type" w:hAnsi="Audi Type" w:cs="Arial"/>
                      <w:sz w:val="21"/>
                      <w:szCs w:val="21"/>
                    </w:rPr>
                    <w:t xml:space="preserve"> in EUR million</w:t>
                  </w:r>
                </w:p>
              </w:tc>
              <w:tc>
                <w:tcPr>
                  <w:tcW w:w="3402" w:type="dxa"/>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7443908F" w14:textId="77777777" w:rsidR="001C1E67" w:rsidRPr="003237DB" w:rsidRDefault="001C1E67" w:rsidP="00B27F2E">
                  <w:pPr>
                    <w:pStyle w:val="NormalWeb"/>
                    <w:framePr w:hSpace="180" w:wrap="around" w:vAnchor="text" w:hAnchor="margin" w:y="185"/>
                    <w:spacing w:after="0" w:afterAutospacing="0" w:line="315" w:lineRule="atLeast"/>
                    <w:rPr>
                      <w:rFonts w:ascii="Audi Type" w:hAnsi="Audi Type"/>
                    </w:rPr>
                  </w:pPr>
                  <w:r w:rsidRPr="003237DB">
                    <w:rPr>
                      <w:rFonts w:ascii="Audi Type" w:hAnsi="Audi Type" w:cs="Arial"/>
                      <w:sz w:val="21"/>
                      <w:szCs w:val="21"/>
                    </w:rPr>
                    <w:t>63,000–68,000</w:t>
                  </w:r>
                </w:p>
              </w:tc>
            </w:tr>
            <w:tr w:rsidR="001C1E67" w14:paraId="3C3F716A" w14:textId="77777777" w:rsidTr="00EE2A78">
              <w:tc>
                <w:tcPr>
                  <w:tcW w:w="5585" w:type="dxa"/>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2D1C71BA" w14:textId="77777777" w:rsidR="001C1E67" w:rsidRPr="003237DB" w:rsidRDefault="001C1E67" w:rsidP="00B27F2E">
                  <w:pPr>
                    <w:pStyle w:val="NormalWeb"/>
                    <w:framePr w:hSpace="180" w:wrap="around" w:vAnchor="text" w:hAnchor="margin" w:y="185"/>
                    <w:spacing w:after="0" w:afterAutospacing="0" w:line="315" w:lineRule="atLeast"/>
                    <w:rPr>
                      <w:rFonts w:ascii="Audi Type" w:hAnsi="Audi Type"/>
                    </w:rPr>
                  </w:pPr>
                  <w:r w:rsidRPr="003237DB">
                    <w:rPr>
                      <w:rStyle w:val="Strong"/>
                      <w:rFonts w:ascii="Audi Type" w:hAnsi="Audi Type" w:cs="Arial"/>
                      <w:sz w:val="21"/>
                      <w:szCs w:val="21"/>
                    </w:rPr>
                    <w:t>Operating margin</w:t>
                  </w:r>
                  <w:r w:rsidRPr="003237DB">
                    <w:rPr>
                      <w:rFonts w:ascii="Audi Type" w:hAnsi="Audi Type" w:cs="Arial"/>
                      <w:sz w:val="21"/>
                      <w:szCs w:val="21"/>
                    </w:rPr>
                    <w:t xml:space="preserve"> in percent</w:t>
                  </w:r>
                </w:p>
              </w:tc>
              <w:tc>
                <w:tcPr>
                  <w:tcW w:w="3402" w:type="dxa"/>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3743B9E6" w14:textId="77777777" w:rsidR="001C1E67" w:rsidRPr="003237DB" w:rsidRDefault="001C1E67" w:rsidP="00B27F2E">
                  <w:pPr>
                    <w:pStyle w:val="NormalWeb"/>
                    <w:framePr w:hSpace="180" w:wrap="around" w:vAnchor="text" w:hAnchor="margin" w:y="185"/>
                    <w:spacing w:after="0" w:afterAutospacing="0" w:line="315" w:lineRule="atLeast"/>
                    <w:rPr>
                      <w:rFonts w:ascii="Audi Type" w:hAnsi="Audi Type"/>
                    </w:rPr>
                  </w:pPr>
                  <w:r w:rsidRPr="003237DB">
                    <w:rPr>
                      <w:rFonts w:ascii="Audi Type" w:hAnsi="Audi Type" w:cs="Arial"/>
                      <w:sz w:val="21"/>
                      <w:szCs w:val="21"/>
                    </w:rPr>
                    <w:t>8–10</w:t>
                  </w:r>
                </w:p>
              </w:tc>
            </w:tr>
            <w:tr w:rsidR="001C1E67" w14:paraId="0A310ACD" w14:textId="77777777" w:rsidTr="00EE2A78">
              <w:tc>
                <w:tcPr>
                  <w:tcW w:w="5585" w:type="dxa"/>
                  <w:tcBorders>
                    <w:top w:val="nil"/>
                    <w:left w:val="single" w:sz="8" w:space="0" w:color="E5EAEE"/>
                    <w:bottom w:val="single" w:sz="8" w:space="0" w:color="E5EAEE"/>
                    <w:right w:val="single" w:sz="8" w:space="0" w:color="E5EAEE"/>
                  </w:tcBorders>
                  <w:tcMar>
                    <w:top w:w="75" w:type="dxa"/>
                    <w:left w:w="105" w:type="dxa"/>
                    <w:bottom w:w="75" w:type="dxa"/>
                    <w:right w:w="105" w:type="dxa"/>
                  </w:tcMar>
                  <w:vAlign w:val="center"/>
                  <w:hideMark/>
                </w:tcPr>
                <w:p w14:paraId="68EEC693" w14:textId="77777777" w:rsidR="001C1E67" w:rsidRPr="003237DB" w:rsidRDefault="001C1E67" w:rsidP="00B27F2E">
                  <w:pPr>
                    <w:pStyle w:val="NormalWeb"/>
                    <w:framePr w:hSpace="180" w:wrap="around" w:vAnchor="text" w:hAnchor="margin" w:y="185"/>
                    <w:spacing w:after="0" w:afterAutospacing="0" w:line="315" w:lineRule="atLeast"/>
                    <w:rPr>
                      <w:rFonts w:ascii="Audi Type" w:hAnsi="Audi Type"/>
                    </w:rPr>
                  </w:pPr>
                  <w:r w:rsidRPr="003237DB">
                    <w:rPr>
                      <w:rStyle w:val="Strong"/>
                      <w:rFonts w:ascii="Audi Type" w:hAnsi="Audi Type" w:cs="Arial"/>
                      <w:sz w:val="21"/>
                      <w:szCs w:val="21"/>
                    </w:rPr>
                    <w:t xml:space="preserve">Net cash flow </w:t>
                  </w:r>
                  <w:r w:rsidRPr="003237DB">
                    <w:rPr>
                      <w:rFonts w:ascii="Audi Type" w:hAnsi="Audi Type" w:cs="Arial"/>
                      <w:sz w:val="21"/>
                      <w:szCs w:val="21"/>
                    </w:rPr>
                    <w:t>in EUR million</w:t>
                  </w:r>
                </w:p>
              </w:tc>
              <w:tc>
                <w:tcPr>
                  <w:tcW w:w="3402" w:type="dxa"/>
                  <w:tcBorders>
                    <w:top w:val="nil"/>
                    <w:left w:val="nil"/>
                    <w:bottom w:val="single" w:sz="8" w:space="0" w:color="E5EAEE"/>
                    <w:right w:val="single" w:sz="8" w:space="0" w:color="E5EAEE"/>
                  </w:tcBorders>
                  <w:tcMar>
                    <w:top w:w="75" w:type="dxa"/>
                    <w:left w:w="105" w:type="dxa"/>
                    <w:bottom w:w="75" w:type="dxa"/>
                    <w:right w:w="105" w:type="dxa"/>
                  </w:tcMar>
                  <w:vAlign w:val="center"/>
                  <w:hideMark/>
                </w:tcPr>
                <w:p w14:paraId="2B44D1CA" w14:textId="77777777" w:rsidR="001C1E67" w:rsidRPr="003237DB" w:rsidRDefault="001C1E67" w:rsidP="00B27F2E">
                  <w:pPr>
                    <w:pStyle w:val="NormalWeb"/>
                    <w:framePr w:hSpace="180" w:wrap="around" w:vAnchor="text" w:hAnchor="margin" w:y="185"/>
                    <w:spacing w:after="0" w:afterAutospacing="0" w:line="315" w:lineRule="atLeast"/>
                    <w:rPr>
                      <w:rFonts w:ascii="Audi Type" w:hAnsi="Audi Type"/>
                    </w:rPr>
                  </w:pPr>
                  <w:r w:rsidRPr="003237DB">
                    <w:rPr>
                      <w:rFonts w:ascii="Audi Type" w:hAnsi="Audi Type" w:cs="Arial"/>
                      <w:sz w:val="21"/>
                      <w:szCs w:val="21"/>
                    </w:rPr>
                    <w:t>2,500–3,500</w:t>
                  </w:r>
                </w:p>
              </w:tc>
            </w:tr>
          </w:tbl>
          <w:p w14:paraId="16781AD7" w14:textId="77777777" w:rsidR="001C1E67" w:rsidRPr="001C1E67" w:rsidRDefault="001C1E67" w:rsidP="007D5858">
            <w:pPr>
              <w:pStyle w:val="000Kontakt"/>
              <w:framePr w:hSpace="0" w:wrap="auto" w:vAnchor="margin" w:hAnchor="text" w:yAlign="inline"/>
              <w:rPr>
                <w:lang w:val="en-GB"/>
              </w:rPr>
            </w:pPr>
          </w:p>
          <w:p w14:paraId="18AA5EB5" w14:textId="77777777" w:rsidR="001C1E67" w:rsidRPr="003237DB" w:rsidRDefault="001C1E67" w:rsidP="007D5858">
            <w:pPr>
              <w:pStyle w:val="000Copy"/>
            </w:pPr>
            <w:r w:rsidRPr="003237DB">
              <w:t>**The Brand Group Progressive describes the Audi Group with the Audi, Bentley, Lamborghini, and Ducati brands. The terms “Audi Group”, “Brand Group Progressive”, and “brand group” are used synonymously here.</w:t>
            </w:r>
          </w:p>
          <w:p w14:paraId="4FEB68B8" w14:textId="77777777" w:rsidR="001C1E67" w:rsidRDefault="001C1E67" w:rsidP="007D5858">
            <w:pPr>
              <w:pStyle w:val="000Kontakt"/>
              <w:framePr w:hSpace="0" w:wrap="auto" w:vAnchor="margin" w:hAnchor="text" w:yAlign="inline"/>
              <w:rPr>
                <w:lang w:val="en-GB"/>
              </w:rPr>
            </w:pPr>
          </w:p>
          <w:p w14:paraId="5E29189C" w14:textId="77777777" w:rsidR="00F05DDD" w:rsidRDefault="00F05DDD" w:rsidP="007D5858">
            <w:pPr>
              <w:pStyle w:val="000Kontakt"/>
              <w:framePr w:hSpace="0" w:wrap="auto" w:vAnchor="margin" w:hAnchor="text" w:yAlign="inline"/>
              <w:rPr>
                <w:lang w:val="en-GB"/>
              </w:rPr>
            </w:pPr>
          </w:p>
          <w:p w14:paraId="07FD9971" w14:textId="77777777" w:rsidR="00F05DDD" w:rsidRDefault="00F05DDD" w:rsidP="007D5858">
            <w:pPr>
              <w:pStyle w:val="000Kontakt"/>
              <w:framePr w:hSpace="0" w:wrap="auto" w:vAnchor="margin" w:hAnchor="text" w:yAlign="inline"/>
              <w:rPr>
                <w:lang w:val="en-GB"/>
              </w:rPr>
            </w:pPr>
          </w:p>
          <w:p w14:paraId="03591854" w14:textId="77777777" w:rsidR="00F05DDD" w:rsidRDefault="00F05DDD" w:rsidP="007D5858">
            <w:pPr>
              <w:pStyle w:val="000Kontakt"/>
              <w:framePr w:hSpace="0" w:wrap="auto" w:vAnchor="margin" w:hAnchor="text" w:yAlign="inline"/>
              <w:rPr>
                <w:lang w:val="en-GB"/>
              </w:rPr>
            </w:pPr>
          </w:p>
          <w:p w14:paraId="0512115F" w14:textId="77777777" w:rsidR="00F05DDD" w:rsidRDefault="00F05DDD" w:rsidP="007D5858">
            <w:pPr>
              <w:pStyle w:val="000Kontakt"/>
              <w:framePr w:hSpace="0" w:wrap="auto" w:vAnchor="margin" w:hAnchor="text" w:yAlign="inline"/>
              <w:rPr>
                <w:lang w:val="en-GB"/>
              </w:rPr>
            </w:pPr>
          </w:p>
          <w:p w14:paraId="72859AD9" w14:textId="77777777" w:rsidR="00F05DDD" w:rsidRDefault="00F05DDD" w:rsidP="007D5858">
            <w:pPr>
              <w:pStyle w:val="000Kontakt"/>
              <w:framePr w:hSpace="0" w:wrap="auto" w:vAnchor="margin" w:hAnchor="text" w:yAlign="inline"/>
              <w:rPr>
                <w:lang w:val="en-GB"/>
              </w:rPr>
            </w:pPr>
          </w:p>
          <w:p w14:paraId="2FE4C655" w14:textId="77777777" w:rsidR="00F05DDD" w:rsidRDefault="00F05DDD" w:rsidP="007D5858">
            <w:pPr>
              <w:pStyle w:val="000Kontakt"/>
              <w:framePr w:hSpace="0" w:wrap="auto" w:vAnchor="margin" w:hAnchor="text" w:yAlign="inline"/>
              <w:rPr>
                <w:lang w:val="en-GB"/>
              </w:rPr>
            </w:pPr>
          </w:p>
          <w:p w14:paraId="768EA62A" w14:textId="77777777" w:rsidR="00F05DDD" w:rsidRDefault="00F05DDD" w:rsidP="007D5858">
            <w:pPr>
              <w:pStyle w:val="000Kontakt"/>
              <w:framePr w:hSpace="0" w:wrap="auto" w:vAnchor="margin" w:hAnchor="text" w:yAlign="inline"/>
              <w:rPr>
                <w:lang w:val="en-GB"/>
              </w:rPr>
            </w:pPr>
          </w:p>
          <w:p w14:paraId="0E4CDB91" w14:textId="77777777" w:rsidR="00F05DDD" w:rsidRDefault="00F05DDD" w:rsidP="007D5858">
            <w:pPr>
              <w:pStyle w:val="000Kontakt"/>
              <w:framePr w:hSpace="0" w:wrap="auto" w:vAnchor="margin" w:hAnchor="text" w:yAlign="inline"/>
              <w:rPr>
                <w:lang w:val="en-GB"/>
              </w:rPr>
            </w:pPr>
          </w:p>
          <w:p w14:paraId="70936B77" w14:textId="77777777" w:rsidR="00F05DDD" w:rsidRDefault="00F05DDD" w:rsidP="007D5858">
            <w:pPr>
              <w:pStyle w:val="000Kontakt"/>
              <w:framePr w:hSpace="0" w:wrap="auto" w:vAnchor="margin" w:hAnchor="text" w:yAlign="inline"/>
              <w:rPr>
                <w:lang w:val="en-GB"/>
              </w:rPr>
            </w:pPr>
          </w:p>
          <w:p w14:paraId="16E68112" w14:textId="77777777" w:rsidR="00F05DDD" w:rsidRDefault="00F05DDD" w:rsidP="007D5858">
            <w:pPr>
              <w:pStyle w:val="000Kontakt"/>
              <w:framePr w:hSpace="0" w:wrap="auto" w:vAnchor="margin" w:hAnchor="text" w:yAlign="inline"/>
              <w:rPr>
                <w:lang w:val="en-GB"/>
              </w:rPr>
            </w:pPr>
          </w:p>
          <w:p w14:paraId="39E52A8D" w14:textId="77777777" w:rsidR="001C1E67" w:rsidRPr="00B0084D" w:rsidRDefault="001C1E67" w:rsidP="007D5858">
            <w:pPr>
              <w:pStyle w:val="000Kontakt"/>
              <w:framePr w:hSpace="0" w:wrap="auto" w:vAnchor="margin" w:hAnchor="text" w:yAlign="inline"/>
              <w:rPr>
                <w:bCs/>
                <w:lang w:val="en-GB"/>
              </w:rPr>
            </w:pPr>
            <w:r w:rsidRPr="00B0084D">
              <w:rPr>
                <w:lang w:val="en-GB"/>
              </w:rPr>
              <w:lastRenderedPageBreak/>
              <w:t>Audi Middle East Communications</w:t>
            </w:r>
          </w:p>
          <w:p w14:paraId="279E46E1" w14:textId="77777777" w:rsidR="001C1E67" w:rsidRPr="00B0084D" w:rsidRDefault="001C1E67" w:rsidP="001C1E67">
            <w:pPr>
              <w:pStyle w:val="000KontaktnichtFett"/>
              <w:rPr>
                <w:lang w:val="en-GB"/>
              </w:rPr>
            </w:pPr>
            <w:r w:rsidRPr="00B0084D">
              <w:rPr>
                <w:lang w:val="en-GB"/>
              </w:rPr>
              <w:t>Maryna Slichna</w:t>
            </w:r>
          </w:p>
          <w:p w14:paraId="7E11EF8A" w14:textId="77777777" w:rsidR="001C1E67" w:rsidRPr="00B0084D" w:rsidRDefault="001C1E67" w:rsidP="001C1E67">
            <w:pPr>
              <w:pStyle w:val="000KontaktnichtFett"/>
              <w:rPr>
                <w:lang w:val="en-GB"/>
              </w:rPr>
            </w:pPr>
            <w:r w:rsidRPr="00B0084D">
              <w:rPr>
                <w:lang w:val="en-GB"/>
              </w:rPr>
              <w:t>Audi Middle East PR Manager</w:t>
            </w:r>
          </w:p>
          <w:p w14:paraId="111F7E1E" w14:textId="77777777" w:rsidR="001C1E67" w:rsidRPr="00B0084D" w:rsidRDefault="001C1E67" w:rsidP="001C1E67">
            <w:pPr>
              <w:pStyle w:val="000KontaktnichtFett"/>
              <w:rPr>
                <w:lang w:val="en-GB"/>
              </w:rPr>
            </w:pPr>
            <w:r w:rsidRPr="00B0084D">
              <w:rPr>
                <w:lang w:val="en-GB"/>
              </w:rPr>
              <w:t xml:space="preserve">Email: </w:t>
            </w:r>
            <w:hyperlink r:id="rId11" w:history="1">
              <w:r w:rsidRPr="00B0084D">
                <w:rPr>
                  <w:rStyle w:val="Hyperlink"/>
                  <w:rFonts w:eastAsiaTheme="minorHAnsi"/>
                  <w:lang w:val="en-GB"/>
                </w:rPr>
                <w:t>maryna.slichna@audi.avme.ae</w:t>
              </w:r>
            </w:hyperlink>
          </w:p>
          <w:p w14:paraId="0035F77B" w14:textId="77777777" w:rsidR="001C1E67" w:rsidRPr="00B0084D" w:rsidRDefault="001C1E67" w:rsidP="001C1E67">
            <w:pPr>
              <w:pStyle w:val="000KontaktnichtFett"/>
              <w:rPr>
                <w:rStyle w:val="Hyperlink"/>
                <w:rFonts w:eastAsiaTheme="minorHAnsi"/>
                <w:lang w:val="en-GB"/>
              </w:rPr>
            </w:pPr>
            <w:r w:rsidRPr="00B0084D">
              <w:rPr>
                <w:rStyle w:val="Hyperlink"/>
                <w:rFonts w:eastAsiaTheme="minorHAnsi"/>
                <w:lang w:val="en-GB"/>
              </w:rPr>
              <w:t>news.audimiddleeast.com</w:t>
            </w:r>
          </w:p>
          <w:p w14:paraId="3163CE1A" w14:textId="77777777" w:rsidR="001C1E67" w:rsidRPr="00B0084D" w:rsidRDefault="001C1E67" w:rsidP="001C1E67">
            <w:pPr>
              <w:pStyle w:val="000KontaktnichtFett"/>
              <w:rPr>
                <w:rStyle w:val="Hyperlink"/>
                <w:rFonts w:eastAsiaTheme="minorHAnsi"/>
                <w:lang w:val="en-GB"/>
              </w:rPr>
            </w:pPr>
          </w:p>
        </w:tc>
      </w:tr>
      <w:tr w:rsidR="001C1E67" w:rsidRPr="00B0084D" w14:paraId="32FDAE03" w14:textId="77777777" w:rsidTr="001C1E67">
        <w:trPr>
          <w:trHeight w:val="541"/>
        </w:trPr>
        <w:tc>
          <w:tcPr>
            <w:tcW w:w="9084" w:type="dxa"/>
            <w:vAlign w:val="bottom"/>
          </w:tcPr>
          <w:p w14:paraId="10D2616E" w14:textId="77777777" w:rsidR="001C1E67" w:rsidRPr="00B0084D" w:rsidRDefault="001C1E67" w:rsidP="001C1E67">
            <w:pPr>
              <w:tabs>
                <w:tab w:val="left" w:pos="567"/>
              </w:tabs>
              <w:spacing w:line="300" w:lineRule="exact"/>
              <w:ind w:left="-111" w:firstLine="111"/>
              <w:rPr>
                <w:lang w:val="en-GB"/>
              </w:rPr>
            </w:pPr>
          </w:p>
          <w:p w14:paraId="71F083D0" w14:textId="77777777" w:rsidR="001C1E67" w:rsidRPr="00B0084D" w:rsidRDefault="001C1E67" w:rsidP="001C1E67">
            <w:pPr>
              <w:tabs>
                <w:tab w:val="left" w:pos="567"/>
              </w:tabs>
              <w:spacing w:line="300" w:lineRule="exact"/>
              <w:ind w:left="-111" w:firstLine="111"/>
              <w:rPr>
                <w:lang w:val="en-GB"/>
              </w:rPr>
            </w:pPr>
            <w:r w:rsidRPr="003F70BF">
              <w:rPr>
                <w:rFonts w:cs="Arial"/>
                <w:b/>
                <w:noProof/>
                <w:szCs w:val="20"/>
                <w:lang w:val="en-GB"/>
              </w:rPr>
              <w:drawing>
                <wp:inline distT="0" distB="0" distL="0" distR="0" wp14:anchorId="49096ED9" wp14:editId="09EE58CC">
                  <wp:extent cx="292100" cy="304800"/>
                  <wp:effectExtent l="0" t="0" r="0" b="0"/>
                  <wp:docPr id="5" name="Picture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3"/>
                          </pic:cNvPr>
                          <pic:cNvPicPr/>
                        </pic:nvPicPr>
                        <pic:blipFill>
                          <a:blip r:embed="rId14"/>
                          <a:stretch>
                            <a:fillRect/>
                          </a:stretch>
                        </pic:blipFill>
                        <pic:spPr>
                          <a:xfrm>
                            <a:off x="0" y="0"/>
                            <a:ext cx="292100" cy="304800"/>
                          </a:xfrm>
                          <a:prstGeom prst="rect">
                            <a:avLst/>
                          </a:prstGeom>
                        </pic:spPr>
                      </pic:pic>
                    </a:graphicData>
                  </a:graphic>
                </wp:inline>
              </w:drawing>
            </w:r>
            <w:r w:rsidRPr="003F70BF">
              <w:rPr>
                <w:rFonts w:cs="Arial"/>
                <w:b/>
                <w:noProof/>
                <w:szCs w:val="20"/>
                <w:lang w:val="en-GB"/>
              </w:rPr>
              <w:drawing>
                <wp:inline distT="0" distB="0" distL="0" distR="0" wp14:anchorId="17D1350C" wp14:editId="4FECC3E8">
                  <wp:extent cx="304800" cy="304800"/>
                  <wp:effectExtent l="0" t="0" r="0" b="0"/>
                  <wp:docPr id="7" name="Picture 7"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49247E1D" wp14:editId="1806E86B">
                  <wp:extent cx="304800" cy="304800"/>
                  <wp:effectExtent l="0" t="0" r="0" b="0"/>
                  <wp:docPr id="8" name="Picture 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5C0F0818" wp14:editId="47B6558A">
                  <wp:extent cx="304800" cy="304800"/>
                  <wp:effectExtent l="0" t="0" r="0" b="0"/>
                  <wp:docPr id="10" name="Picture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2"/>
                          </pic:cNvPr>
                          <pic:cNvPicPr/>
                        </pic:nvPicPr>
                        <pic:blipFill>
                          <a:blip r:embed="rId23"/>
                          <a:stretch>
                            <a:fillRect/>
                          </a:stretch>
                        </pic:blipFill>
                        <pic:spPr>
                          <a:xfrm>
                            <a:off x="0" y="0"/>
                            <a:ext cx="304800" cy="304800"/>
                          </a:xfrm>
                          <a:prstGeom prst="rect">
                            <a:avLst/>
                          </a:prstGeom>
                        </pic:spPr>
                      </pic:pic>
                    </a:graphicData>
                  </a:graphic>
                </wp:inline>
              </w:drawing>
            </w:r>
          </w:p>
        </w:tc>
      </w:tr>
    </w:tbl>
    <w:p w14:paraId="5AAAB1D7" w14:textId="77777777" w:rsidR="001874A3" w:rsidRPr="001602A4" w:rsidRDefault="001874A3" w:rsidP="000E311F">
      <w:pPr>
        <w:pStyle w:val="000Copy"/>
      </w:pPr>
    </w:p>
    <w:p w14:paraId="605E17AE" w14:textId="42F02BC2" w:rsidR="00D852E6" w:rsidRPr="00B0084D" w:rsidRDefault="00D852E6" w:rsidP="00D852E6">
      <w:pPr>
        <w:pStyle w:val="000Verbrauchsangaben"/>
        <w:rPr>
          <w:lang w:val="en-GB"/>
        </w:rPr>
      </w:pPr>
    </w:p>
    <w:tbl>
      <w:tblPr>
        <w:tblStyle w:val="TableGrid"/>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B0084D" w14:paraId="7ADB8E24" w14:textId="77777777" w:rsidTr="00F13CCD">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26CBC685" w:rsidR="00D852E6" w:rsidRPr="00B0084D" w:rsidRDefault="00D852E6" w:rsidP="001408F9">
            <w:pPr>
              <w:pStyle w:val="000Abbinder"/>
              <w:rPr>
                <w:lang w:val="en-GB"/>
              </w:rPr>
            </w:pPr>
            <w:bookmarkStart w:id="1" w:name="_Hlk129772683"/>
            <w:bookmarkStart w:id="2" w:name="_Hlk129772673"/>
            <w:r w:rsidRPr="00B0084D">
              <w:rPr>
                <w:lang w:val="en-GB"/>
              </w:rPr>
              <w:t>The Audi Group is one of the most successful manufacturers of automobiles and motorcycles in the premium and luxury segment. The brands Audi, Bentley, Lamborghini, and Ducati produce at 21 locations in 12 countries</w:t>
            </w:r>
            <w:r w:rsidRPr="00515E9E">
              <w:rPr>
                <w:lang w:val="en-GB"/>
              </w:rPr>
              <w:t>. In 202</w:t>
            </w:r>
            <w:r w:rsidR="00F03626" w:rsidRPr="00515E9E">
              <w:rPr>
                <w:lang w:val="en-GB"/>
              </w:rPr>
              <w:t>3</w:t>
            </w:r>
            <w:r w:rsidRPr="00515E9E">
              <w:rPr>
                <w:lang w:val="en-GB"/>
              </w:rPr>
              <w:t>, the Audi Group delivered 1.</w:t>
            </w:r>
            <w:r w:rsidR="004A4DC0" w:rsidRPr="00515E9E">
              <w:rPr>
                <w:lang w:val="en-GB"/>
              </w:rPr>
              <w:t>86</w:t>
            </w:r>
            <w:r w:rsidRPr="00515E9E">
              <w:rPr>
                <w:lang w:val="en-GB"/>
              </w:rPr>
              <w:t xml:space="preserve"> million Audi vehicles, </w:t>
            </w:r>
            <w:r w:rsidRPr="009479BB">
              <w:rPr>
                <w:lang w:val="en-GB"/>
              </w:rPr>
              <w:t>1</w:t>
            </w:r>
            <w:r w:rsidR="000F0AF8" w:rsidRPr="009479BB">
              <w:rPr>
                <w:lang w:val="en-GB"/>
              </w:rPr>
              <w:t>3</w:t>
            </w:r>
            <w:r w:rsidRPr="009479BB">
              <w:rPr>
                <w:lang w:val="en-GB"/>
              </w:rPr>
              <w:t>,</w:t>
            </w:r>
            <w:r w:rsidR="000F0AF8" w:rsidRPr="009479BB">
              <w:rPr>
                <w:lang w:val="en-GB"/>
              </w:rPr>
              <w:t>560</w:t>
            </w:r>
            <w:r w:rsidRPr="009479BB">
              <w:rPr>
                <w:lang w:val="en-GB"/>
              </w:rPr>
              <w:t xml:space="preserve"> Bentley vehicles, </w:t>
            </w:r>
            <w:r w:rsidR="009479BB" w:rsidRPr="009479BB">
              <w:rPr>
                <w:lang w:val="en-GB"/>
              </w:rPr>
              <w:t>10,112</w:t>
            </w:r>
            <w:r w:rsidRPr="009479BB">
              <w:rPr>
                <w:lang w:val="en-GB"/>
              </w:rPr>
              <w:t xml:space="preserve"> Lamborghini vehicles, and </w:t>
            </w:r>
            <w:r w:rsidR="009479BB" w:rsidRPr="009479BB">
              <w:rPr>
                <w:lang w:val="en-GB"/>
              </w:rPr>
              <w:t>58,224</w:t>
            </w:r>
            <w:r w:rsidRPr="009479BB">
              <w:rPr>
                <w:lang w:val="en-GB"/>
              </w:rPr>
              <w:t xml:space="preserve"> Ducati motorcycles to customers. In the</w:t>
            </w:r>
            <w:r w:rsidRPr="00515E9E">
              <w:rPr>
                <w:lang w:val="en-GB"/>
              </w:rPr>
              <w:t xml:space="preserve"> 202</w:t>
            </w:r>
            <w:r w:rsidR="00515E9E" w:rsidRPr="00515E9E">
              <w:rPr>
                <w:lang w:val="en-GB"/>
              </w:rPr>
              <w:t>3</w:t>
            </w:r>
            <w:r w:rsidRPr="00515E9E">
              <w:rPr>
                <w:lang w:val="en-GB"/>
              </w:rPr>
              <w:t xml:space="preserve"> fiscal year, AUDI Group achieved a total revenue of €6</w:t>
            </w:r>
            <w:r w:rsidR="00206812" w:rsidRPr="00515E9E">
              <w:rPr>
                <w:lang w:val="en-GB"/>
              </w:rPr>
              <w:t>9</w:t>
            </w:r>
            <w:r w:rsidRPr="00515E9E">
              <w:rPr>
                <w:lang w:val="en-GB"/>
              </w:rPr>
              <w:t>.</w:t>
            </w:r>
            <w:r w:rsidR="00925944" w:rsidRPr="00515E9E">
              <w:rPr>
                <w:lang w:val="en-GB"/>
              </w:rPr>
              <w:t>9</w:t>
            </w:r>
            <w:r w:rsidRPr="00515E9E">
              <w:rPr>
                <w:lang w:val="en-GB"/>
              </w:rPr>
              <w:t xml:space="preserve"> billion and an operating profit of €</w:t>
            </w:r>
            <w:r w:rsidR="00A71550" w:rsidRPr="00515E9E">
              <w:rPr>
                <w:lang w:val="en-GB"/>
              </w:rPr>
              <w:t>6</w:t>
            </w:r>
            <w:r w:rsidR="00925944" w:rsidRPr="00515E9E">
              <w:rPr>
                <w:lang w:val="en-GB"/>
              </w:rPr>
              <w:t>.3</w:t>
            </w:r>
            <w:r w:rsidRPr="00515E9E">
              <w:rPr>
                <w:lang w:val="en-GB"/>
              </w:rPr>
              <w:t xml:space="preserve"> billion.</w:t>
            </w:r>
            <w:r w:rsidRPr="00B0084D">
              <w:rPr>
                <w:lang w:val="en-GB"/>
              </w:rPr>
              <w:t xml:space="preserve"> </w:t>
            </w:r>
          </w:p>
          <w:p w14:paraId="4338F353" w14:textId="77732766" w:rsidR="001408F9" w:rsidRPr="00B0084D" w:rsidRDefault="009968A7" w:rsidP="004002B8">
            <w:pPr>
              <w:pStyle w:val="000Abbinder"/>
              <w:rPr>
                <w:lang w:val="en-GB"/>
              </w:rPr>
            </w:pPr>
            <w:r w:rsidRPr="00B0084D">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Find out more about our models and our future-forward strategy for a sustainable future at </w:t>
            </w:r>
            <w:hyperlink r:id="rId24" w:history="1">
              <w:r w:rsidRPr="00B0084D">
                <w:rPr>
                  <w:rStyle w:val="Hyperlink"/>
                  <w:lang w:val="en-GB"/>
                </w:rPr>
                <w:t>www.audi-me.com</w:t>
              </w:r>
            </w:hyperlink>
            <w:r w:rsidRPr="00B0084D">
              <w:rPr>
                <w:lang w:val="en-GB"/>
              </w:rPr>
              <w:t xml:space="preserve"> and </w:t>
            </w:r>
            <w:hyperlink r:id="rId25" w:history="1">
              <w:r w:rsidRPr="00B0084D">
                <w:rPr>
                  <w:rStyle w:val="Hyperlink"/>
                  <w:lang w:val="en-GB"/>
                </w:rPr>
                <w:t>news.audimiddleeast.com</w:t>
              </w:r>
            </w:hyperlink>
            <w:r w:rsidRPr="00B0084D">
              <w:rPr>
                <w:lang w:val="en-GB"/>
              </w:rPr>
              <w:t>.</w:t>
            </w:r>
          </w:p>
        </w:tc>
      </w:tr>
      <w:bookmarkEnd w:id="1"/>
      <w:bookmarkEnd w:id="2"/>
    </w:tbl>
    <w:p w14:paraId="53E8F6DC" w14:textId="77777777" w:rsidR="00CA55C2" w:rsidRPr="00B0084D" w:rsidRDefault="00CA55C2" w:rsidP="0074013F">
      <w:pPr>
        <w:rPr>
          <w:lang w:val="en-GB"/>
        </w:rPr>
      </w:pPr>
    </w:p>
    <w:sectPr w:rsidR="00CA55C2" w:rsidRPr="00B0084D" w:rsidSect="005D5641">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678F" w14:textId="77777777" w:rsidR="005D5641" w:rsidRDefault="005D5641" w:rsidP="00D852E6">
      <w:pPr>
        <w:spacing w:after="0" w:line="240" w:lineRule="auto"/>
      </w:pPr>
      <w:r>
        <w:separator/>
      </w:r>
    </w:p>
  </w:endnote>
  <w:endnote w:type="continuationSeparator" w:id="0">
    <w:p w14:paraId="34C0E43B" w14:textId="77777777" w:rsidR="005D5641" w:rsidRDefault="005D5641" w:rsidP="00D852E6">
      <w:pPr>
        <w:spacing w:after="0" w:line="240" w:lineRule="auto"/>
      </w:pPr>
      <w:r>
        <w:continuationSeparator/>
      </w:r>
    </w:p>
  </w:endnote>
  <w:endnote w:type="continuationNotice" w:id="1">
    <w:p w14:paraId="1B365265" w14:textId="77777777" w:rsidR="005D5641" w:rsidRDefault="005D5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5DDB4EAF" w:rsidR="0074013F" w:rsidRPr="006960DD" w:rsidRDefault="003B32C5"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A6D6E">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B0ACA" w14:textId="77777777" w:rsidR="005D5641" w:rsidRDefault="005D5641" w:rsidP="00D852E6">
      <w:pPr>
        <w:spacing w:after="0" w:line="240" w:lineRule="auto"/>
      </w:pPr>
      <w:r>
        <w:separator/>
      </w:r>
    </w:p>
  </w:footnote>
  <w:footnote w:type="continuationSeparator" w:id="0">
    <w:p w14:paraId="5B904DD0" w14:textId="77777777" w:rsidR="005D5641" w:rsidRDefault="005D5641" w:rsidP="00D852E6">
      <w:pPr>
        <w:spacing w:after="0" w:line="240" w:lineRule="auto"/>
      </w:pPr>
      <w:r>
        <w:continuationSeparator/>
      </w:r>
    </w:p>
  </w:footnote>
  <w:footnote w:type="continuationNotice" w:id="1">
    <w:p w14:paraId="62C409AD" w14:textId="77777777" w:rsidR="005D5641" w:rsidRDefault="005D56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189EA9A8"/>
    <w:lvl w:ilvl="0" w:tplc="47863BA6">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761CFD"/>
    <w:multiLevelType w:val="hybridMultilevel"/>
    <w:tmpl w:val="81168A9A"/>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9149C6"/>
    <w:multiLevelType w:val="hybridMultilevel"/>
    <w:tmpl w:val="F2B0050C"/>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16cid:durableId="609241701">
    <w:abstractNumId w:val="3"/>
  </w:num>
  <w:num w:numId="2" w16cid:durableId="531500367">
    <w:abstractNumId w:val="0"/>
  </w:num>
  <w:num w:numId="3" w16cid:durableId="1782605880">
    <w:abstractNumId w:val="2"/>
  </w:num>
  <w:num w:numId="4" w16cid:durableId="1257638786">
    <w:abstractNumId w:val="1"/>
  </w:num>
  <w:num w:numId="5" w16cid:durableId="12550906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19BB"/>
    <w:rsid w:val="0002203D"/>
    <w:rsid w:val="00093A38"/>
    <w:rsid w:val="000E311F"/>
    <w:rsid w:val="000F0AF8"/>
    <w:rsid w:val="001408F9"/>
    <w:rsid w:val="00140CFB"/>
    <w:rsid w:val="001602A4"/>
    <w:rsid w:val="001874A3"/>
    <w:rsid w:val="001B446F"/>
    <w:rsid w:val="001C1E67"/>
    <w:rsid w:val="001F6887"/>
    <w:rsid w:val="00206812"/>
    <w:rsid w:val="00223147"/>
    <w:rsid w:val="00245CED"/>
    <w:rsid w:val="00254504"/>
    <w:rsid w:val="00275043"/>
    <w:rsid w:val="00283243"/>
    <w:rsid w:val="00286D29"/>
    <w:rsid w:val="002E5674"/>
    <w:rsid w:val="003069E0"/>
    <w:rsid w:val="00315336"/>
    <w:rsid w:val="003237DB"/>
    <w:rsid w:val="00324069"/>
    <w:rsid w:val="00330155"/>
    <w:rsid w:val="00364FDF"/>
    <w:rsid w:val="003873F3"/>
    <w:rsid w:val="00393682"/>
    <w:rsid w:val="003A2ABF"/>
    <w:rsid w:val="003D2661"/>
    <w:rsid w:val="003E6B0E"/>
    <w:rsid w:val="003F70BF"/>
    <w:rsid w:val="004002B8"/>
    <w:rsid w:val="00412BFA"/>
    <w:rsid w:val="00413703"/>
    <w:rsid w:val="00417B71"/>
    <w:rsid w:val="0044545B"/>
    <w:rsid w:val="00473CC4"/>
    <w:rsid w:val="00474B92"/>
    <w:rsid w:val="00490898"/>
    <w:rsid w:val="004A4DC0"/>
    <w:rsid w:val="004C7414"/>
    <w:rsid w:val="004D2E19"/>
    <w:rsid w:val="004E75F6"/>
    <w:rsid w:val="00504A62"/>
    <w:rsid w:val="00515E9E"/>
    <w:rsid w:val="00515F35"/>
    <w:rsid w:val="005614F5"/>
    <w:rsid w:val="00581ACB"/>
    <w:rsid w:val="00596817"/>
    <w:rsid w:val="005A5ABF"/>
    <w:rsid w:val="005B4185"/>
    <w:rsid w:val="005D0848"/>
    <w:rsid w:val="005D3D48"/>
    <w:rsid w:val="005D5641"/>
    <w:rsid w:val="005D6AF0"/>
    <w:rsid w:val="005E0DA7"/>
    <w:rsid w:val="006208A9"/>
    <w:rsid w:val="00653C1A"/>
    <w:rsid w:val="00661D4C"/>
    <w:rsid w:val="00691538"/>
    <w:rsid w:val="006960DD"/>
    <w:rsid w:val="006B1E05"/>
    <w:rsid w:val="006B381A"/>
    <w:rsid w:val="006D6D12"/>
    <w:rsid w:val="006E6925"/>
    <w:rsid w:val="006E7C44"/>
    <w:rsid w:val="007119CB"/>
    <w:rsid w:val="007157A5"/>
    <w:rsid w:val="00720C3A"/>
    <w:rsid w:val="0074013F"/>
    <w:rsid w:val="0074676D"/>
    <w:rsid w:val="00747E9F"/>
    <w:rsid w:val="00764843"/>
    <w:rsid w:val="0076645A"/>
    <w:rsid w:val="007772E3"/>
    <w:rsid w:val="007B6E52"/>
    <w:rsid w:val="007C7E31"/>
    <w:rsid w:val="007D5858"/>
    <w:rsid w:val="007E291F"/>
    <w:rsid w:val="008077CD"/>
    <w:rsid w:val="00807B5F"/>
    <w:rsid w:val="00843E4D"/>
    <w:rsid w:val="00887B04"/>
    <w:rsid w:val="008C434E"/>
    <w:rsid w:val="0091195B"/>
    <w:rsid w:val="00925944"/>
    <w:rsid w:val="009259F9"/>
    <w:rsid w:val="009479BB"/>
    <w:rsid w:val="00994DBC"/>
    <w:rsid w:val="009968A7"/>
    <w:rsid w:val="009A3C91"/>
    <w:rsid w:val="009B1381"/>
    <w:rsid w:val="009D1630"/>
    <w:rsid w:val="009E6816"/>
    <w:rsid w:val="009F4DA1"/>
    <w:rsid w:val="00A2749B"/>
    <w:rsid w:val="00A325C3"/>
    <w:rsid w:val="00A71550"/>
    <w:rsid w:val="00AC2D33"/>
    <w:rsid w:val="00AD7C5A"/>
    <w:rsid w:val="00AE3A0E"/>
    <w:rsid w:val="00B0084D"/>
    <w:rsid w:val="00B251A0"/>
    <w:rsid w:val="00B27F2E"/>
    <w:rsid w:val="00B30BE7"/>
    <w:rsid w:val="00B4755C"/>
    <w:rsid w:val="00B62AAC"/>
    <w:rsid w:val="00B718E5"/>
    <w:rsid w:val="00B922BC"/>
    <w:rsid w:val="00BD2D2F"/>
    <w:rsid w:val="00BD71D5"/>
    <w:rsid w:val="00BE135E"/>
    <w:rsid w:val="00C23F9E"/>
    <w:rsid w:val="00C30A4D"/>
    <w:rsid w:val="00C43B62"/>
    <w:rsid w:val="00CA4A76"/>
    <w:rsid w:val="00CA55C2"/>
    <w:rsid w:val="00CA6D6E"/>
    <w:rsid w:val="00CE0F22"/>
    <w:rsid w:val="00CE79A2"/>
    <w:rsid w:val="00D01ED2"/>
    <w:rsid w:val="00D14192"/>
    <w:rsid w:val="00D8001B"/>
    <w:rsid w:val="00D82E7F"/>
    <w:rsid w:val="00D852E6"/>
    <w:rsid w:val="00D91FAA"/>
    <w:rsid w:val="00DD193C"/>
    <w:rsid w:val="00DD5972"/>
    <w:rsid w:val="00E249A7"/>
    <w:rsid w:val="00E53FC0"/>
    <w:rsid w:val="00E733A7"/>
    <w:rsid w:val="00E82129"/>
    <w:rsid w:val="00E87960"/>
    <w:rsid w:val="00ED08DB"/>
    <w:rsid w:val="00F03626"/>
    <w:rsid w:val="00F05DDD"/>
    <w:rsid w:val="00F13CCD"/>
    <w:rsid w:val="00F1788D"/>
    <w:rsid w:val="00F2086B"/>
    <w:rsid w:val="00F23DF8"/>
    <w:rsid w:val="00F45F89"/>
    <w:rsid w:val="00F8034D"/>
    <w:rsid w:val="00F9394F"/>
    <w:rsid w:val="00FB183E"/>
    <w:rsid w:val="00FF2934"/>
    <w:rsid w:val="783D28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82766E55-49CC-48BF-9538-91519E05C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semiHidden/>
    <w:unhideWhenUsed/>
    <w:qFormat/>
    <w:rsid w:val="00F23DF8"/>
    <w:pPr>
      <w:spacing w:before="100" w:beforeAutospacing="1" w:after="100" w:afterAutospacing="1" w:line="240" w:lineRule="auto"/>
      <w:outlineLvl w:val="1"/>
    </w:pPr>
    <w:rPr>
      <w:rFonts w:ascii="Arial" w:eastAsiaTheme="minorHAnsi" w:hAnsi="Arial" w:cs="Arial"/>
      <w:b/>
      <w:bCs/>
      <w:sz w:val="21"/>
      <w:szCs w:val="21"/>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1C1E67"/>
    <w:pPr>
      <w:spacing w:after="0" w:line="276" w:lineRule="auto"/>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7D5858"/>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7D5858"/>
    <w:pPr>
      <w:framePr w:hSpace="180" w:wrap="around" w:vAnchor="text" w:hAnchor="margin" w:y="185"/>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E311F"/>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5D0848"/>
    <w:p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43B62"/>
    <w:rPr>
      <w:rFonts w:ascii="Arial" w:eastAsia="Times New Roman" w:hAnsi="Arial" w:cs="Arial"/>
      <w:vanish/>
      <w:sz w:val="16"/>
      <w:szCs w:val="16"/>
      <w:lang w:eastAsia="en-US"/>
    </w:rPr>
  </w:style>
  <w:style w:type="character" w:customStyle="1" w:styleId="xnowrap">
    <w:name w:val="x_nowrap"/>
    <w:basedOn w:val="DefaultParagraphFont"/>
    <w:rsid w:val="00F23DF8"/>
  </w:style>
  <w:style w:type="character" w:styleId="Strong">
    <w:name w:val="Strong"/>
    <w:basedOn w:val="DefaultParagraphFont"/>
    <w:uiPriority w:val="22"/>
    <w:qFormat/>
    <w:rsid w:val="00F23DF8"/>
    <w:rPr>
      <w:b/>
      <w:bCs/>
    </w:rPr>
  </w:style>
  <w:style w:type="character" w:customStyle="1" w:styleId="Heading2Char">
    <w:name w:val="Heading 2 Char"/>
    <w:basedOn w:val="DefaultParagraphFont"/>
    <w:link w:val="Heading2"/>
    <w:uiPriority w:val="9"/>
    <w:semiHidden/>
    <w:rsid w:val="00F23DF8"/>
    <w:rPr>
      <w:rFonts w:ascii="Arial" w:eastAsiaTheme="minorHAnsi" w:hAnsi="Arial" w:cs="Arial"/>
      <w:b/>
      <w:bCs/>
      <w:sz w:val="21"/>
      <w:szCs w:val="21"/>
      <w:lang w:val="en-AE" w:eastAsia="en-AE"/>
    </w:rPr>
  </w:style>
  <w:style w:type="character" w:customStyle="1" w:styleId="xnormaltextrun">
    <w:name w:val="x_normaltextrun"/>
    <w:basedOn w:val="DefaultParagraphFont"/>
    <w:rsid w:val="0032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893081753">
          <w:marLeft w:val="0"/>
          <w:marRight w:val="0"/>
          <w:marTop w:val="0"/>
          <w:marBottom w:val="0"/>
          <w:divBdr>
            <w:top w:val="none" w:sz="0" w:space="0" w:color="auto"/>
            <w:left w:val="none" w:sz="0" w:space="0" w:color="auto"/>
            <w:bottom w:val="none" w:sz="0" w:space="0" w:color="auto"/>
            <w:right w:val="none" w:sz="0" w:space="0" w:color="auto"/>
          </w:divBdr>
        </w:div>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334379621">
      <w:bodyDiv w:val="1"/>
      <w:marLeft w:val="0"/>
      <w:marRight w:val="0"/>
      <w:marTop w:val="0"/>
      <w:marBottom w:val="0"/>
      <w:divBdr>
        <w:top w:val="none" w:sz="0" w:space="0" w:color="auto"/>
        <w:left w:val="none" w:sz="0" w:space="0" w:color="auto"/>
        <w:bottom w:val="none" w:sz="0" w:space="0" w:color="auto"/>
        <w:right w:val="none" w:sz="0" w:space="0" w:color="auto"/>
      </w:divBdr>
    </w:div>
    <w:div w:id="341711342">
      <w:bodyDiv w:val="1"/>
      <w:marLeft w:val="0"/>
      <w:marRight w:val="0"/>
      <w:marTop w:val="0"/>
      <w:marBottom w:val="0"/>
      <w:divBdr>
        <w:top w:val="none" w:sz="0" w:space="0" w:color="auto"/>
        <w:left w:val="none" w:sz="0" w:space="0" w:color="auto"/>
        <w:bottom w:val="none" w:sz="0" w:space="0" w:color="auto"/>
        <w:right w:val="none" w:sz="0" w:space="0" w:color="auto"/>
      </w:divBdr>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12056248">
      <w:bodyDiv w:val="1"/>
      <w:marLeft w:val="0"/>
      <w:marRight w:val="0"/>
      <w:marTop w:val="0"/>
      <w:marBottom w:val="0"/>
      <w:divBdr>
        <w:top w:val="none" w:sz="0" w:space="0" w:color="auto"/>
        <w:left w:val="none" w:sz="0" w:space="0" w:color="auto"/>
        <w:bottom w:val="none" w:sz="0" w:space="0" w:color="auto"/>
        <w:right w:val="none" w:sz="0" w:space="0" w:color="auto"/>
      </w:divBdr>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773011543">
      <w:bodyDiv w:val="1"/>
      <w:marLeft w:val="0"/>
      <w:marRight w:val="0"/>
      <w:marTop w:val="0"/>
      <w:marBottom w:val="0"/>
      <w:divBdr>
        <w:top w:val="none" w:sz="0" w:space="0" w:color="auto"/>
        <w:left w:val="none" w:sz="0" w:space="0" w:color="auto"/>
        <w:bottom w:val="none" w:sz="0" w:space="0" w:color="auto"/>
        <w:right w:val="none" w:sz="0" w:space="0" w:color="auto"/>
      </w:divBdr>
    </w:div>
    <w:div w:id="812259423">
      <w:bodyDiv w:val="1"/>
      <w:marLeft w:val="0"/>
      <w:marRight w:val="0"/>
      <w:marTop w:val="0"/>
      <w:marBottom w:val="0"/>
      <w:divBdr>
        <w:top w:val="none" w:sz="0" w:space="0" w:color="auto"/>
        <w:left w:val="none" w:sz="0" w:space="0" w:color="auto"/>
        <w:bottom w:val="none" w:sz="0" w:space="0" w:color="auto"/>
        <w:right w:val="none" w:sz="0" w:space="0" w:color="auto"/>
      </w:divBdr>
    </w:div>
    <w:div w:id="847525795">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37567521">
      <w:bodyDiv w:val="1"/>
      <w:marLeft w:val="0"/>
      <w:marRight w:val="0"/>
      <w:marTop w:val="0"/>
      <w:marBottom w:val="0"/>
      <w:divBdr>
        <w:top w:val="none" w:sz="0" w:space="0" w:color="auto"/>
        <w:left w:val="none" w:sz="0" w:space="0" w:color="auto"/>
        <w:bottom w:val="none" w:sz="0" w:space="0" w:color="auto"/>
        <w:right w:val="none" w:sz="0" w:space="0" w:color="auto"/>
      </w:divBdr>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30724780">
      <w:bodyDiv w:val="1"/>
      <w:marLeft w:val="0"/>
      <w:marRight w:val="0"/>
      <w:marTop w:val="0"/>
      <w:marBottom w:val="0"/>
      <w:divBdr>
        <w:top w:val="none" w:sz="0" w:space="0" w:color="auto"/>
        <w:left w:val="none" w:sz="0" w:space="0" w:color="auto"/>
        <w:bottom w:val="none" w:sz="0" w:space="0" w:color="auto"/>
        <w:right w:val="none" w:sz="0" w:space="0" w:color="auto"/>
      </w:divBdr>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00763857">
      <w:bodyDiv w:val="1"/>
      <w:marLeft w:val="0"/>
      <w:marRight w:val="0"/>
      <w:marTop w:val="0"/>
      <w:marBottom w:val="0"/>
      <w:divBdr>
        <w:top w:val="none" w:sz="0" w:space="0" w:color="auto"/>
        <w:left w:val="none" w:sz="0" w:space="0" w:color="auto"/>
        <w:bottom w:val="none" w:sz="0" w:space="0" w:color="auto"/>
        <w:right w:val="none" w:sz="0" w:space="0" w:color="auto"/>
      </w:divBdr>
    </w:div>
    <w:div w:id="1412698709">
      <w:bodyDiv w:val="1"/>
      <w:marLeft w:val="0"/>
      <w:marRight w:val="0"/>
      <w:marTop w:val="0"/>
      <w:marBottom w:val="0"/>
      <w:divBdr>
        <w:top w:val="none" w:sz="0" w:space="0" w:color="auto"/>
        <w:left w:val="none" w:sz="0" w:space="0" w:color="auto"/>
        <w:bottom w:val="none" w:sz="0" w:space="0" w:color="auto"/>
        <w:right w:val="none" w:sz="0" w:space="0" w:color="auto"/>
      </w:divBdr>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517042895">
      <w:bodyDiv w:val="1"/>
      <w:marLeft w:val="0"/>
      <w:marRight w:val="0"/>
      <w:marTop w:val="0"/>
      <w:marBottom w:val="0"/>
      <w:divBdr>
        <w:top w:val="none" w:sz="0" w:space="0" w:color="auto"/>
        <w:left w:val="none" w:sz="0" w:space="0" w:color="auto"/>
        <w:bottom w:val="none" w:sz="0" w:space="0" w:color="auto"/>
        <w:right w:val="none" w:sz="0" w:space="0" w:color="auto"/>
      </w:divBdr>
    </w:div>
    <w:div w:id="1629580988">
      <w:bodyDiv w:val="1"/>
      <w:marLeft w:val="0"/>
      <w:marRight w:val="0"/>
      <w:marTop w:val="0"/>
      <w:marBottom w:val="0"/>
      <w:divBdr>
        <w:top w:val="none" w:sz="0" w:space="0" w:color="auto"/>
        <w:left w:val="none" w:sz="0" w:space="0" w:color="auto"/>
        <w:bottom w:val="none" w:sz="0" w:space="0" w:color="auto"/>
        <w:right w:val="none" w:sz="0" w:space="0" w:color="auto"/>
      </w:divBdr>
    </w:div>
    <w:div w:id="1653213325">
      <w:bodyDiv w:val="1"/>
      <w:marLeft w:val="0"/>
      <w:marRight w:val="0"/>
      <w:marTop w:val="0"/>
      <w:marBottom w:val="0"/>
      <w:divBdr>
        <w:top w:val="none" w:sz="0" w:space="0" w:color="auto"/>
        <w:left w:val="none" w:sz="0" w:space="0" w:color="auto"/>
        <w:bottom w:val="none" w:sz="0" w:space="0" w:color="auto"/>
        <w:right w:val="none" w:sz="0" w:space="0" w:color="auto"/>
      </w:divBdr>
    </w:div>
    <w:div w:id="1676417592">
      <w:bodyDiv w:val="1"/>
      <w:marLeft w:val="0"/>
      <w:marRight w:val="0"/>
      <w:marTop w:val="0"/>
      <w:marBottom w:val="0"/>
      <w:divBdr>
        <w:top w:val="none" w:sz="0" w:space="0" w:color="auto"/>
        <w:left w:val="none" w:sz="0" w:space="0" w:color="auto"/>
        <w:bottom w:val="none" w:sz="0" w:space="0" w:color="auto"/>
        <w:right w:val="none" w:sz="0" w:space="0" w:color="auto"/>
      </w:divBdr>
    </w:div>
    <w:div w:id="1688827865">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757050496">
      <w:bodyDiv w:val="1"/>
      <w:marLeft w:val="0"/>
      <w:marRight w:val="0"/>
      <w:marTop w:val="0"/>
      <w:marBottom w:val="0"/>
      <w:divBdr>
        <w:top w:val="none" w:sz="0" w:space="0" w:color="auto"/>
        <w:left w:val="none" w:sz="0" w:space="0" w:color="auto"/>
        <w:bottom w:val="none" w:sz="0" w:space="0" w:color="auto"/>
        <w:right w:val="none" w:sz="0" w:space="0" w:color="auto"/>
      </w:divBdr>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22581983">
      <w:bodyDiv w:val="1"/>
      <w:marLeft w:val="0"/>
      <w:marRight w:val="0"/>
      <w:marTop w:val="0"/>
      <w:marBottom w:val="0"/>
      <w:divBdr>
        <w:top w:val="none" w:sz="0" w:space="0" w:color="auto"/>
        <w:left w:val="none" w:sz="0" w:space="0" w:color="auto"/>
        <w:bottom w:val="none" w:sz="0" w:space="0" w:color="auto"/>
        <w:right w:val="none" w:sz="0" w:space="0" w:color="auto"/>
      </w:divBdr>
    </w:div>
    <w:div w:id="2028211340">
      <w:bodyDiv w:val="1"/>
      <w:marLeft w:val="0"/>
      <w:marRight w:val="0"/>
      <w:marTop w:val="0"/>
      <w:marBottom w:val="0"/>
      <w:divBdr>
        <w:top w:val="none" w:sz="0" w:space="0" w:color="auto"/>
        <w:left w:val="none" w:sz="0" w:space="0" w:color="auto"/>
        <w:bottom w:val="none" w:sz="0" w:space="0" w:color="auto"/>
        <w:right w:val="none" w:sz="0" w:space="0" w:color="auto"/>
      </w:divBdr>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linkedin.com/company/audi-ag" TargetMode="External"/><Relationship Id="rId18" Type="http://schemas.openxmlformats.org/officeDocument/2006/relationships/hyperlink" Target="https://www.facebook.com/AudiMiddleEas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nstagram.com/audimiddleeast/"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2.jpg"/><Relationship Id="rId25" Type="http://schemas.openxmlformats.org/officeDocument/2006/relationships/hyperlink" Target="https://news.audimiddleeast.com/en/" TargetMode="External"/><Relationship Id="rId2" Type="http://schemas.openxmlformats.org/officeDocument/2006/relationships/customXml" Target="../customXml/item2.xml"/><Relationship Id="rId16" Type="http://schemas.openxmlformats.org/officeDocument/2006/relationships/hyperlink" Target="https://www.youtube.com/channel/UCO5ujNeWRIwP4DbCZqZWcLw" TargetMode="External"/><Relationship Id="rId20" Type="http://schemas.openxmlformats.org/officeDocument/2006/relationships/image" Target="media/image3.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hyperlink" Target="http://www.audi-me.com" TargetMode="External"/><Relationship Id="rId5" Type="http://schemas.openxmlformats.org/officeDocument/2006/relationships/numbering" Target="numbering.xml"/><Relationship Id="rId15" Type="http://schemas.openxmlformats.org/officeDocument/2006/relationships/hyperlink" Target="https://www.youtube.com/AudiMiddleEast" TargetMode="External"/><Relationship Id="rId23" Type="http://schemas.openxmlformats.org/officeDocument/2006/relationships/image" Target="media/image4.jp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audioffici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www.instagram.com/audiofficia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CFBF2-24F5-4DDE-8FAA-5AF1DD9D0F14}">
  <ds:schemaRefs>
    <ds:schemaRef ds:uri="371c0ef2-d68b-43b5-bf55-c84a87024a73"/>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purl.org/dc/elements/1.1/"/>
    <ds:schemaRef ds:uri="3bf70667-e031-40f3-8af3-93b8947214ec"/>
    <ds:schemaRef ds:uri="http://purl.org/dc/terms/"/>
  </ds:schemaRefs>
</ds:datastoreItem>
</file>

<file path=customXml/itemProps2.xml><?xml version="1.0" encoding="utf-8"?>
<ds:datastoreItem xmlns:ds="http://schemas.openxmlformats.org/officeDocument/2006/customXml" ds:itemID="{A393CD1D-0A3A-4AD9-B24E-9E59CBA12F57}">
  <ds:schemaRefs>
    <ds:schemaRef ds:uri="http://schemas.microsoft.com/sharepoint/v3/contenttype/forms"/>
  </ds:schemaRefs>
</ds:datastoreItem>
</file>

<file path=customXml/itemProps3.xml><?xml version="1.0" encoding="utf-8"?>
<ds:datastoreItem xmlns:ds="http://schemas.openxmlformats.org/officeDocument/2006/customXml" ds:itemID="{1B2CA225-6701-4214-A801-EDD4DDECA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9C7F0-6E34-4564-9C0D-4A3F8190B0BB}">
  <ds:schemaRefs>
    <ds:schemaRef ds:uri="http://schemas.openxmlformats.org/officeDocument/2006/bibliography"/>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8138</CharactersWithSpaces>
  <SharedDoc>false</SharedDoc>
  <HLinks>
    <vt:vector size="18" baseType="variant">
      <vt:variant>
        <vt:i4>7405693</vt:i4>
      </vt:variant>
      <vt:variant>
        <vt:i4>6</vt:i4>
      </vt:variant>
      <vt:variant>
        <vt:i4>0</vt:i4>
      </vt:variant>
      <vt:variant>
        <vt:i4>5</vt:i4>
      </vt:variant>
      <vt:variant>
        <vt:lpwstr>https://news.audimiddleeast.com/en/</vt:lpwstr>
      </vt:variant>
      <vt:variant>
        <vt:lpwstr/>
      </vt:variant>
      <vt:variant>
        <vt:i4>6815840</vt:i4>
      </vt:variant>
      <vt:variant>
        <vt:i4>3</vt:i4>
      </vt:variant>
      <vt:variant>
        <vt:i4>0</vt:i4>
      </vt:variant>
      <vt:variant>
        <vt:i4>5</vt:i4>
      </vt:variant>
      <vt:variant>
        <vt:lpwstr>http://www.audi-me.com/</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2</cp:revision>
  <dcterms:created xsi:type="dcterms:W3CDTF">2024-03-21T07:08:00Z</dcterms:created>
  <dcterms:modified xsi:type="dcterms:W3CDTF">2024-03-21T07:08:00Z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0x01010088FE57FE11624A44AE39921B18F53500</vt:lpwstr>
  </property>
  <property fmtid="{D5CDD505-2E9C-101B-9397-08002B2CF9AE}" pid="11" name="MediaServiceImageTags">
    <vt:lpwstr/>
  </property>
</Properties>
</file>